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810E" w14:textId="50447F09" w:rsidR="00E74ECD" w:rsidRPr="00541B7E" w:rsidRDefault="006462B3" w:rsidP="00E74ECD">
      <w:pPr>
        <w:pStyle w:val="Style1"/>
        <w:jc w:val="center"/>
        <w:rPr>
          <w:rFonts w:cs="Arial"/>
          <w:b/>
        </w:rPr>
      </w:pPr>
      <w:r>
        <w:rPr>
          <w:rFonts w:cs="Arial"/>
          <w:b/>
        </w:rPr>
        <w:t>21 March</w:t>
      </w:r>
      <w:r w:rsidR="00A84458">
        <w:rPr>
          <w:rFonts w:cs="Arial"/>
          <w:b/>
        </w:rPr>
        <w:t xml:space="preserve"> 202</w:t>
      </w:r>
      <w:r>
        <w:rPr>
          <w:rFonts w:cs="Arial"/>
          <w:b/>
        </w:rPr>
        <w:t>3</w:t>
      </w:r>
    </w:p>
    <w:p w14:paraId="4ACC810F" w14:textId="39E68D58" w:rsidR="00E74ECD" w:rsidRPr="00541B7E" w:rsidRDefault="00643678" w:rsidP="00E74ECD">
      <w:pPr>
        <w:pStyle w:val="Style1"/>
        <w:jc w:val="center"/>
        <w:rPr>
          <w:rFonts w:cs="Arial"/>
          <w:b/>
        </w:rPr>
      </w:pPr>
      <w:r w:rsidRPr="00541B7E">
        <w:rPr>
          <w:rFonts w:cs="Arial"/>
          <w:b/>
        </w:rPr>
        <w:t xml:space="preserve">NPA </w:t>
      </w:r>
      <w:r w:rsidR="00CD639D">
        <w:rPr>
          <w:rFonts w:cs="Arial"/>
          <w:b/>
        </w:rPr>
        <w:t>506</w:t>
      </w:r>
      <w:r w:rsidR="00930D1F" w:rsidRPr="00541B7E">
        <w:rPr>
          <w:rFonts w:cs="Arial"/>
          <w:b/>
        </w:rPr>
        <w:t xml:space="preserve"> </w:t>
      </w:r>
      <w:r w:rsidRPr="00541B7E">
        <w:rPr>
          <w:rFonts w:cs="Arial"/>
          <w:b/>
        </w:rPr>
        <w:t>Relief Planning Committee Meeting</w:t>
      </w:r>
    </w:p>
    <w:p w14:paraId="4ACC8110" w14:textId="647894C8" w:rsidR="00757745" w:rsidRPr="00541B7E" w:rsidRDefault="006C2301" w:rsidP="00E74ECD">
      <w:pPr>
        <w:pStyle w:val="Style1"/>
        <w:jc w:val="center"/>
        <w:rPr>
          <w:rFonts w:cs="Arial"/>
          <w:b/>
        </w:rPr>
      </w:pPr>
      <w:r>
        <w:rPr>
          <w:rFonts w:cs="Arial"/>
          <w:b/>
        </w:rPr>
        <w:t>Progress Report</w:t>
      </w:r>
      <w:r w:rsidR="00CD639D">
        <w:rPr>
          <w:rFonts w:cs="Arial"/>
          <w:b/>
        </w:rPr>
        <w:t xml:space="preserve"> #</w:t>
      </w:r>
      <w:r w:rsidR="006462B3">
        <w:rPr>
          <w:rFonts w:cs="Arial"/>
          <w:b/>
        </w:rPr>
        <w:t>3</w:t>
      </w:r>
    </w:p>
    <w:p w14:paraId="4ACC8111" w14:textId="77777777" w:rsidR="00E74ECD" w:rsidRPr="00541B7E" w:rsidRDefault="00E74ECD" w:rsidP="00E74ECD">
      <w:pPr>
        <w:pStyle w:val="Style1"/>
        <w:jc w:val="center"/>
        <w:rPr>
          <w:rFonts w:cs="Arial"/>
          <w:b/>
        </w:rPr>
      </w:pPr>
      <w:r w:rsidRPr="00541B7E">
        <w:rPr>
          <w:rFonts w:cs="Arial"/>
          <w:b/>
        </w:rPr>
        <w:t xml:space="preserve">Hosted by </w:t>
      </w:r>
      <w:r w:rsidR="00643678" w:rsidRPr="00541B7E">
        <w:rPr>
          <w:rFonts w:cs="Arial"/>
          <w:b/>
        </w:rPr>
        <w:t>CNA</w:t>
      </w:r>
    </w:p>
    <w:p w14:paraId="4ACC811E" w14:textId="7FA92897" w:rsidR="00276DC7" w:rsidRPr="00B51936" w:rsidRDefault="00276DC7" w:rsidP="00276DC7">
      <w:pPr>
        <w:ind w:firstLine="720"/>
        <w:rPr>
          <w:rFonts w:ascii="Arial" w:hAnsi="Arial" w:cs="Arial"/>
        </w:rPr>
      </w:pPr>
    </w:p>
    <w:p w14:paraId="095EAFE6" w14:textId="77777777" w:rsidR="00FE6D41" w:rsidRPr="00F8543A" w:rsidRDefault="00276DC7" w:rsidP="006715C0">
      <w:pPr>
        <w:ind w:left="1440" w:firstLine="720"/>
        <w:rPr>
          <w:rFonts w:ascii="Arial" w:hAnsi="Arial" w:cs="Arial"/>
          <w:lang w:val="en-US"/>
        </w:rPr>
      </w:pPr>
      <w:r w:rsidRPr="00757745">
        <w:rPr>
          <w:rFonts w:ascii="Arial" w:hAnsi="Arial" w:cs="Arial"/>
          <w:b/>
          <w:lang w:val="it-IT"/>
        </w:rPr>
        <w:t>Conference Bridge:</w:t>
      </w:r>
      <w:r w:rsidRPr="00757745">
        <w:rPr>
          <w:rFonts w:ascii="Arial" w:hAnsi="Arial" w:cs="Arial"/>
          <w:lang w:val="it-IT"/>
        </w:rPr>
        <w:tab/>
      </w:r>
      <w:r w:rsidR="00FE6D41" w:rsidRPr="00F8543A">
        <w:rPr>
          <w:rFonts w:ascii="Arial" w:hAnsi="Arial" w:cs="Arial"/>
          <w:lang w:val="en-US"/>
        </w:rPr>
        <w:t xml:space="preserve">David Comrie – </w:t>
      </w:r>
      <w:r w:rsidR="00FE6D41" w:rsidRPr="00F8543A">
        <w:rPr>
          <w:rFonts w:ascii="Arial" w:hAnsi="Arial" w:cs="Arial"/>
        </w:rPr>
        <w:t xml:space="preserve">COMsolve </w:t>
      </w:r>
      <w:r w:rsidR="00FE6D41" w:rsidRPr="00F8543A">
        <w:rPr>
          <w:rFonts w:ascii="Arial" w:hAnsi="Arial" w:cs="Arial"/>
          <w:iCs/>
        </w:rPr>
        <w:t>Inc.</w:t>
      </w:r>
      <w:r w:rsidR="00FE6D41" w:rsidRPr="00F8543A">
        <w:rPr>
          <w:rFonts w:ascii="Arial" w:hAnsi="Arial" w:cs="Arial"/>
        </w:rPr>
        <w:t xml:space="preserve"> (</w:t>
      </w:r>
      <w:r w:rsidR="00FE6D41" w:rsidRPr="00F8543A">
        <w:rPr>
          <w:rFonts w:ascii="Arial" w:hAnsi="Arial" w:cs="Arial"/>
          <w:lang w:val="en-US"/>
        </w:rPr>
        <w:t>CNA)</w:t>
      </w:r>
    </w:p>
    <w:p w14:paraId="108ED197" w14:textId="4513669C" w:rsidR="00FE6D41" w:rsidRPr="00F8543A" w:rsidRDefault="00FE6D41" w:rsidP="006715C0">
      <w:pPr>
        <w:ind w:left="3600" w:firstLine="720"/>
        <w:rPr>
          <w:rFonts w:ascii="Arial" w:hAnsi="Arial" w:cs="Arial"/>
        </w:rPr>
      </w:pPr>
      <w:r w:rsidRPr="00F8543A">
        <w:rPr>
          <w:rFonts w:ascii="Arial" w:hAnsi="Arial" w:cs="Arial"/>
        </w:rPr>
        <w:t xml:space="preserve">Kelly T. Walsh – COMsolve </w:t>
      </w:r>
      <w:r w:rsidRPr="00F8543A">
        <w:rPr>
          <w:rFonts w:ascii="Arial" w:hAnsi="Arial" w:cs="Arial"/>
          <w:iCs/>
        </w:rPr>
        <w:t>Inc.</w:t>
      </w:r>
      <w:r w:rsidRPr="00F8543A">
        <w:rPr>
          <w:rFonts w:ascii="Arial" w:hAnsi="Arial" w:cs="Arial"/>
        </w:rPr>
        <w:t xml:space="preserve"> (CNA)</w:t>
      </w:r>
    </w:p>
    <w:p w14:paraId="010CD198" w14:textId="091D745C" w:rsidR="00B96A9D" w:rsidRPr="00F8543A" w:rsidRDefault="00B96A9D" w:rsidP="006715C0">
      <w:pPr>
        <w:ind w:left="3600" w:firstLine="720"/>
        <w:rPr>
          <w:rFonts w:ascii="Arial" w:hAnsi="Arial" w:cs="Arial"/>
        </w:rPr>
      </w:pPr>
      <w:r w:rsidRPr="00F8543A">
        <w:rPr>
          <w:rFonts w:ascii="Arial" w:hAnsi="Arial" w:cs="Arial"/>
        </w:rPr>
        <w:t>Fiona C</w:t>
      </w:r>
      <w:r w:rsidR="00A2375C" w:rsidRPr="00F8543A">
        <w:rPr>
          <w:rFonts w:ascii="Arial" w:hAnsi="Arial" w:cs="Arial"/>
        </w:rPr>
        <w:t>le</w:t>
      </w:r>
      <w:r w:rsidRPr="00F8543A">
        <w:rPr>
          <w:rFonts w:ascii="Arial" w:hAnsi="Arial" w:cs="Arial"/>
        </w:rPr>
        <w:t>gg – COMsolve Inc. (CNA)</w:t>
      </w:r>
    </w:p>
    <w:p w14:paraId="3EA54B85" w14:textId="44E591F8" w:rsidR="00676A8E" w:rsidRPr="00F8543A" w:rsidRDefault="00676A8E" w:rsidP="006715C0">
      <w:pPr>
        <w:ind w:left="3600" w:firstLine="720"/>
        <w:rPr>
          <w:rFonts w:ascii="Arial" w:hAnsi="Arial" w:cs="Arial"/>
        </w:rPr>
      </w:pPr>
      <w:r w:rsidRPr="00F8543A">
        <w:rPr>
          <w:rFonts w:ascii="Arial" w:hAnsi="Arial" w:cs="Arial"/>
        </w:rPr>
        <w:t>Suresh Khare – COMsove Inc. (CNA)</w:t>
      </w:r>
    </w:p>
    <w:p w14:paraId="4ACC8121" w14:textId="77777777" w:rsidR="00276DC7" w:rsidRPr="00F8543A" w:rsidRDefault="00276DC7" w:rsidP="006715C0">
      <w:pPr>
        <w:ind w:left="3600" w:firstLine="720"/>
        <w:rPr>
          <w:rFonts w:ascii="Arial" w:hAnsi="Arial" w:cs="Arial"/>
          <w:lang w:val="en-US"/>
        </w:rPr>
      </w:pPr>
      <w:r w:rsidRPr="00F8543A">
        <w:rPr>
          <w:rFonts w:ascii="Arial" w:hAnsi="Arial" w:cs="Arial"/>
          <w:lang w:val="en-US"/>
        </w:rPr>
        <w:t>Olena Bilozerska – TELUS</w:t>
      </w:r>
    </w:p>
    <w:p w14:paraId="1BA9CB3D" w14:textId="23E1B3B7" w:rsidR="00751481" w:rsidRPr="00642DDF" w:rsidRDefault="00751481" w:rsidP="006715C0">
      <w:pPr>
        <w:ind w:left="3600" w:firstLine="720"/>
        <w:rPr>
          <w:rFonts w:ascii="Arial" w:hAnsi="Arial" w:cs="Arial"/>
          <w:lang w:val="en-US"/>
        </w:rPr>
      </w:pPr>
      <w:r w:rsidRPr="00642DDF">
        <w:rPr>
          <w:rFonts w:ascii="Arial" w:hAnsi="Arial" w:cs="Arial"/>
          <w:lang w:val="en-US"/>
        </w:rPr>
        <w:t xml:space="preserve">Jennifer Mack – Rogers </w:t>
      </w:r>
    </w:p>
    <w:p w14:paraId="1FB53128" w14:textId="257895E1" w:rsidR="00A11085" w:rsidRPr="00642DDF" w:rsidRDefault="00A11085" w:rsidP="00A11085">
      <w:pPr>
        <w:ind w:left="3600" w:firstLine="720"/>
        <w:rPr>
          <w:rFonts w:ascii="Arial" w:hAnsi="Arial" w:cs="Arial"/>
          <w:lang w:val="en-US"/>
        </w:rPr>
      </w:pPr>
      <w:r w:rsidRPr="00642DDF">
        <w:rPr>
          <w:rFonts w:ascii="Arial" w:hAnsi="Arial" w:cs="Arial"/>
          <w:lang w:val="en-US"/>
        </w:rPr>
        <w:t xml:space="preserve">Kim Brown </w:t>
      </w:r>
      <w:r w:rsidR="00590F0B" w:rsidRPr="00642DDF">
        <w:rPr>
          <w:rFonts w:ascii="Arial" w:hAnsi="Arial" w:cs="Arial"/>
          <w:lang w:val="en-US"/>
        </w:rPr>
        <w:t>–</w:t>
      </w:r>
      <w:r w:rsidRPr="00642DDF">
        <w:rPr>
          <w:rFonts w:ascii="Arial" w:hAnsi="Arial" w:cs="Arial"/>
          <w:lang w:val="en-US"/>
        </w:rPr>
        <w:t xml:space="preserve"> </w:t>
      </w:r>
      <w:r w:rsidR="00590F0B" w:rsidRPr="00642DDF">
        <w:rPr>
          <w:rFonts w:ascii="Arial" w:hAnsi="Arial" w:cs="Arial"/>
          <w:lang w:val="en-US"/>
        </w:rPr>
        <w:t>Bragg Communications</w:t>
      </w:r>
    </w:p>
    <w:p w14:paraId="092DEBA0" w14:textId="4DF8366B" w:rsidR="007E2AEC" w:rsidRDefault="007E2AEC" w:rsidP="00A11085">
      <w:pPr>
        <w:ind w:left="3600" w:firstLine="720"/>
        <w:rPr>
          <w:rFonts w:ascii="Arial" w:hAnsi="Arial" w:cs="Arial"/>
          <w:lang w:val="en-US"/>
        </w:rPr>
      </w:pPr>
      <w:r w:rsidRPr="00F8543A">
        <w:rPr>
          <w:rFonts w:ascii="Arial" w:hAnsi="Arial" w:cs="Arial"/>
          <w:lang w:val="en-US"/>
        </w:rPr>
        <w:t>Lucie Pugliese – Telecommunications Alliance</w:t>
      </w:r>
    </w:p>
    <w:p w14:paraId="01775462" w14:textId="255925C8" w:rsidR="00F8543A" w:rsidRDefault="00F8543A" w:rsidP="00A11085">
      <w:pPr>
        <w:ind w:left="3600" w:firstLine="720"/>
        <w:rPr>
          <w:rFonts w:ascii="Arial" w:hAnsi="Arial" w:cs="Arial"/>
          <w:lang w:val="en-US"/>
        </w:rPr>
      </w:pPr>
      <w:r>
        <w:rPr>
          <w:rFonts w:ascii="Arial" w:hAnsi="Arial" w:cs="Arial"/>
          <w:lang w:val="en-US"/>
        </w:rPr>
        <w:t>Marie-Christine Hudon – Bell Canada</w:t>
      </w:r>
    </w:p>
    <w:p w14:paraId="7F42CFF2" w14:textId="2339BB23" w:rsidR="00CA5E26" w:rsidRDefault="00CA5E26" w:rsidP="00A11085">
      <w:pPr>
        <w:ind w:left="3600" w:firstLine="720"/>
        <w:rPr>
          <w:rFonts w:ascii="Arial" w:hAnsi="Arial" w:cs="Arial"/>
          <w:lang w:val="en-US"/>
        </w:rPr>
      </w:pPr>
      <w:r>
        <w:rPr>
          <w:rFonts w:ascii="Arial" w:hAnsi="Arial" w:cs="Arial"/>
          <w:lang w:val="en-US"/>
        </w:rPr>
        <w:t xml:space="preserve">Angie Bedford </w:t>
      </w:r>
      <w:r w:rsidR="00642DDF">
        <w:rPr>
          <w:rFonts w:ascii="Arial" w:hAnsi="Arial" w:cs="Arial"/>
          <w:lang w:val="en-US"/>
        </w:rPr>
        <w:t>–</w:t>
      </w:r>
      <w:r>
        <w:rPr>
          <w:rFonts w:ascii="Arial" w:hAnsi="Arial" w:cs="Arial"/>
          <w:lang w:val="en-US"/>
        </w:rPr>
        <w:t xml:space="preserve"> </w:t>
      </w:r>
      <w:r w:rsidR="00642DDF">
        <w:rPr>
          <w:rFonts w:ascii="Arial" w:hAnsi="Arial" w:cs="Arial"/>
          <w:lang w:val="en-US"/>
        </w:rPr>
        <w:t>NNE IT App Dev East</w:t>
      </w:r>
    </w:p>
    <w:p w14:paraId="69072E07" w14:textId="3F83AA57" w:rsidR="00642DDF" w:rsidRDefault="00642DDF" w:rsidP="00A11085">
      <w:pPr>
        <w:ind w:left="3600" w:firstLine="720"/>
        <w:rPr>
          <w:rFonts w:ascii="Arial" w:hAnsi="Arial" w:cs="Arial"/>
          <w:lang w:val="en-US"/>
        </w:rPr>
      </w:pPr>
      <w:r>
        <w:rPr>
          <w:rFonts w:ascii="Arial" w:hAnsi="Arial" w:cs="Arial"/>
          <w:lang w:val="en-US"/>
        </w:rPr>
        <w:t>Dilraj Suri – Freedom Mobile</w:t>
      </w:r>
    </w:p>
    <w:p w14:paraId="00415191" w14:textId="2E141B02" w:rsidR="00C36C54" w:rsidRDefault="00CD09EA" w:rsidP="00A11085">
      <w:pPr>
        <w:ind w:left="3600" w:firstLine="720"/>
        <w:rPr>
          <w:rFonts w:ascii="Arial" w:hAnsi="Arial" w:cs="Arial"/>
          <w:lang w:val="en-US"/>
        </w:rPr>
      </w:pPr>
      <w:r w:rsidRPr="00CD09EA">
        <w:rPr>
          <w:rFonts w:ascii="Arial" w:hAnsi="Arial" w:cs="Arial"/>
          <w:lang w:val="en-US"/>
        </w:rPr>
        <w:t>É</w:t>
      </w:r>
      <w:r w:rsidR="00C36C54">
        <w:rPr>
          <w:rFonts w:ascii="Arial" w:hAnsi="Arial" w:cs="Arial"/>
          <w:lang w:val="en-US"/>
        </w:rPr>
        <w:t>tienne Robelin – CRTC staff</w:t>
      </w:r>
    </w:p>
    <w:p w14:paraId="2917FEEA" w14:textId="219A9EBC" w:rsidR="00E52B86" w:rsidRPr="00866EF1" w:rsidRDefault="00E52B86" w:rsidP="00A11085">
      <w:pPr>
        <w:ind w:left="3600" w:firstLine="720"/>
        <w:rPr>
          <w:rFonts w:ascii="Arial" w:hAnsi="Arial" w:cs="Arial"/>
          <w:lang w:val="en-US"/>
        </w:rPr>
      </w:pPr>
      <w:r>
        <w:rPr>
          <w:rFonts w:ascii="Arial" w:hAnsi="Arial" w:cs="Arial"/>
          <w:lang w:val="en-US"/>
        </w:rPr>
        <w:t>Ronnie Pineault – Bell Canada</w:t>
      </w:r>
    </w:p>
    <w:p w14:paraId="4ACC8123" w14:textId="77777777" w:rsidR="00E74ECD" w:rsidRPr="00F20419" w:rsidRDefault="00E74ECD" w:rsidP="00E74ECD">
      <w:pPr>
        <w:ind w:left="1440" w:firstLine="720"/>
        <w:rPr>
          <w:rFonts w:ascii="Arial" w:hAnsi="Arial" w:cs="Arial"/>
          <w:lang w:val="en-US"/>
        </w:rPr>
      </w:pPr>
    </w:p>
    <w:p w14:paraId="4ACC8126" w14:textId="77777777" w:rsidR="00E74ECD" w:rsidRPr="00F20419" w:rsidRDefault="00E74ECD" w:rsidP="00E74ECD">
      <w:pPr>
        <w:rPr>
          <w:rFonts w:ascii="Arial" w:hAnsi="Arial" w:cs="Arial"/>
        </w:rPr>
      </w:pPr>
      <w:r w:rsidRPr="00541B7E">
        <w:rPr>
          <w:rFonts w:ascii="Arial" w:hAnsi="Arial" w:cs="Arial"/>
          <w:b/>
        </w:rPr>
        <w:t>Welcome</w:t>
      </w:r>
      <w:r w:rsidRPr="00F20419">
        <w:rPr>
          <w:rFonts w:ascii="Arial" w:hAnsi="Arial" w:cs="Arial"/>
        </w:rPr>
        <w:t>:</w:t>
      </w:r>
    </w:p>
    <w:p w14:paraId="4ACC8127" w14:textId="77777777" w:rsidR="00E74ECD" w:rsidRPr="00F20419" w:rsidRDefault="00E74ECD" w:rsidP="00E74ECD">
      <w:pPr>
        <w:rPr>
          <w:rFonts w:ascii="Arial" w:hAnsi="Arial" w:cs="Arial"/>
        </w:rPr>
      </w:pPr>
    </w:p>
    <w:p w14:paraId="4ACC812A" w14:textId="6F2B73F8" w:rsidR="001A09E7" w:rsidRPr="00F20419" w:rsidRDefault="00517B00" w:rsidP="00E74ECD">
      <w:pPr>
        <w:rPr>
          <w:rFonts w:ascii="Arial" w:hAnsi="Arial" w:cs="Arial"/>
        </w:rPr>
      </w:pPr>
      <w:r>
        <w:rPr>
          <w:rFonts w:ascii="Arial" w:hAnsi="Arial" w:cs="Arial"/>
        </w:rPr>
        <w:t>Kelly Walsh</w:t>
      </w:r>
      <w:r w:rsidR="00432790" w:rsidRPr="00F20419">
        <w:rPr>
          <w:rFonts w:ascii="Arial" w:hAnsi="Arial" w:cs="Arial"/>
        </w:rPr>
        <w:t xml:space="preserve"> welcomed the attendees and </w:t>
      </w:r>
      <w:r w:rsidR="000F0F13">
        <w:rPr>
          <w:rFonts w:ascii="Arial" w:hAnsi="Arial" w:cs="Arial"/>
        </w:rPr>
        <w:t>introductions were conducted</w:t>
      </w:r>
      <w:r w:rsidR="00432790" w:rsidRPr="00F20419">
        <w:rPr>
          <w:rFonts w:ascii="Arial" w:hAnsi="Arial" w:cs="Arial"/>
        </w:rPr>
        <w:t xml:space="preserve">. </w:t>
      </w:r>
    </w:p>
    <w:p w14:paraId="4ACC812B" w14:textId="77777777" w:rsidR="008803EA" w:rsidRPr="00F20419" w:rsidRDefault="008803EA" w:rsidP="00490B29">
      <w:pPr>
        <w:rPr>
          <w:rFonts w:ascii="Arial" w:hAnsi="Arial" w:cs="Arial"/>
          <w:lang w:val="en-US"/>
        </w:rPr>
      </w:pPr>
    </w:p>
    <w:p w14:paraId="4ACC8168" w14:textId="1354568A" w:rsidR="007F6A54" w:rsidRDefault="0056081B" w:rsidP="0056081B">
      <w:pPr>
        <w:rPr>
          <w:rFonts w:ascii="Arial" w:hAnsi="Arial" w:cs="Arial"/>
          <w:lang w:val="en-US"/>
        </w:rPr>
      </w:pPr>
      <w:r>
        <w:rPr>
          <w:rFonts w:ascii="Arial" w:hAnsi="Arial" w:cs="Arial"/>
          <w:lang w:val="en-US"/>
        </w:rPr>
        <w:t xml:space="preserve">Kelly Walsh noted that the agenda was to review and accept the Progress Reports </w:t>
      </w:r>
      <w:r w:rsidR="00E35DF5">
        <w:rPr>
          <w:rFonts w:ascii="Arial" w:hAnsi="Arial" w:cs="Arial"/>
          <w:lang w:val="en-US"/>
        </w:rPr>
        <w:t>#</w:t>
      </w:r>
      <w:r w:rsidR="006462B3">
        <w:rPr>
          <w:rFonts w:ascii="Arial" w:hAnsi="Arial" w:cs="Arial"/>
          <w:lang w:val="en-US"/>
        </w:rPr>
        <w:t>3</w:t>
      </w:r>
      <w:r>
        <w:rPr>
          <w:rFonts w:ascii="Arial" w:hAnsi="Arial" w:cs="Arial"/>
          <w:lang w:val="en-US"/>
        </w:rPr>
        <w:t xml:space="preserve"> from the Consumer Awareness </w:t>
      </w:r>
      <w:r w:rsidR="0095023F">
        <w:rPr>
          <w:rFonts w:ascii="Arial" w:hAnsi="Arial" w:cs="Arial"/>
          <w:lang w:val="en-US"/>
        </w:rPr>
        <w:t>T</w:t>
      </w:r>
      <w:r>
        <w:rPr>
          <w:rFonts w:ascii="Arial" w:hAnsi="Arial" w:cs="Arial"/>
          <w:lang w:val="en-US"/>
        </w:rPr>
        <w:t xml:space="preserve">ask </w:t>
      </w:r>
      <w:r w:rsidR="0095023F">
        <w:rPr>
          <w:rFonts w:ascii="Arial" w:hAnsi="Arial" w:cs="Arial"/>
          <w:lang w:val="en-US"/>
        </w:rPr>
        <w:t>F</w:t>
      </w:r>
      <w:r>
        <w:rPr>
          <w:rFonts w:ascii="Arial" w:hAnsi="Arial" w:cs="Arial"/>
          <w:lang w:val="en-US"/>
        </w:rPr>
        <w:t>orce</w:t>
      </w:r>
      <w:r w:rsidR="00FC68B2">
        <w:rPr>
          <w:rFonts w:ascii="Arial" w:hAnsi="Arial" w:cs="Arial"/>
          <w:lang w:val="en-US"/>
        </w:rPr>
        <w:t xml:space="preserve"> and Network Implementation Task Force</w:t>
      </w:r>
      <w:r w:rsidR="00DD6C07">
        <w:rPr>
          <w:rFonts w:ascii="Arial" w:hAnsi="Arial" w:cs="Arial"/>
          <w:lang w:val="en-US"/>
        </w:rPr>
        <w:t xml:space="preserve"> for relief in NPA </w:t>
      </w:r>
      <w:r w:rsidR="003651C8">
        <w:rPr>
          <w:rFonts w:ascii="Arial" w:hAnsi="Arial" w:cs="Arial"/>
          <w:lang w:val="en-US"/>
        </w:rPr>
        <w:t>5</w:t>
      </w:r>
      <w:r w:rsidR="002B1E41">
        <w:rPr>
          <w:rFonts w:ascii="Arial" w:hAnsi="Arial" w:cs="Arial"/>
          <w:lang w:val="en-US"/>
        </w:rPr>
        <w:t>06</w:t>
      </w:r>
      <w:r>
        <w:rPr>
          <w:rFonts w:ascii="Arial" w:hAnsi="Arial" w:cs="Arial"/>
          <w:lang w:val="en-US"/>
        </w:rPr>
        <w:t>.</w:t>
      </w:r>
      <w:r w:rsidR="00150F71" w:rsidRPr="00F20419">
        <w:rPr>
          <w:rFonts w:ascii="Arial" w:hAnsi="Arial" w:cs="Arial"/>
          <w:lang w:val="en-US"/>
        </w:rPr>
        <w:t xml:space="preserve"> </w:t>
      </w:r>
    </w:p>
    <w:p w14:paraId="152CE24A" w14:textId="26AF5305" w:rsidR="008E6CE9" w:rsidRDefault="008E6CE9" w:rsidP="0056081B">
      <w:pPr>
        <w:rPr>
          <w:rFonts w:ascii="Arial" w:hAnsi="Arial" w:cs="Arial"/>
          <w:lang w:val="en-US"/>
        </w:rPr>
      </w:pPr>
    </w:p>
    <w:p w14:paraId="2F109CB1" w14:textId="4D992C69" w:rsidR="008E6CE9" w:rsidRPr="009D3160" w:rsidRDefault="008E6CE9" w:rsidP="0056081B">
      <w:pPr>
        <w:rPr>
          <w:rFonts w:ascii="Arial" w:hAnsi="Arial" w:cs="Arial"/>
          <w:b/>
          <w:bCs/>
          <w:lang w:val="en-US"/>
        </w:rPr>
      </w:pPr>
      <w:r w:rsidRPr="009D3160">
        <w:rPr>
          <w:rFonts w:ascii="Arial" w:hAnsi="Arial" w:cs="Arial"/>
          <w:b/>
          <w:bCs/>
          <w:lang w:val="en-US"/>
        </w:rPr>
        <w:t>Di</w:t>
      </w:r>
      <w:r w:rsidR="009D3160" w:rsidRPr="009D3160">
        <w:rPr>
          <w:rFonts w:ascii="Arial" w:hAnsi="Arial" w:cs="Arial"/>
          <w:b/>
          <w:bCs/>
          <w:lang w:val="en-US"/>
        </w:rPr>
        <w:t>s</w:t>
      </w:r>
      <w:r w:rsidRPr="009D3160">
        <w:rPr>
          <w:rFonts w:ascii="Arial" w:hAnsi="Arial" w:cs="Arial"/>
          <w:b/>
          <w:bCs/>
          <w:lang w:val="en-US"/>
        </w:rPr>
        <w:t>cussion</w:t>
      </w:r>
    </w:p>
    <w:p w14:paraId="4ACC8169" w14:textId="77777777" w:rsidR="006D2D30" w:rsidRPr="00F20419" w:rsidRDefault="006D2D30" w:rsidP="006D2D30">
      <w:pPr>
        <w:rPr>
          <w:rFonts w:ascii="Arial" w:hAnsi="Arial" w:cs="Arial"/>
          <w:lang w:val="en-US"/>
        </w:rPr>
      </w:pPr>
    </w:p>
    <w:p w14:paraId="7675EC4B" w14:textId="269AC174" w:rsidR="003F029C" w:rsidRDefault="003F029C" w:rsidP="003F029C">
      <w:pPr>
        <w:rPr>
          <w:rFonts w:ascii="Arial" w:hAnsi="Arial" w:cs="Arial"/>
          <w:lang w:val="en-US"/>
        </w:rPr>
      </w:pPr>
      <w:r>
        <w:rPr>
          <w:rFonts w:ascii="Arial" w:hAnsi="Arial" w:cs="Arial"/>
          <w:lang w:val="en-US"/>
        </w:rPr>
        <w:t>Lucie Pugliese presented NPA 506 Progress Report #3 from the Consumer Awareness Task Force.</w:t>
      </w:r>
    </w:p>
    <w:p w14:paraId="33E5157B" w14:textId="77777777" w:rsidR="003F029C" w:rsidRDefault="003F029C" w:rsidP="001800E7">
      <w:pPr>
        <w:rPr>
          <w:rFonts w:ascii="Arial" w:hAnsi="Arial" w:cs="Arial"/>
          <w:lang w:val="en-US"/>
        </w:rPr>
      </w:pPr>
    </w:p>
    <w:p w14:paraId="1D10B949" w14:textId="1D323F42" w:rsidR="003F029C" w:rsidRDefault="003F029C" w:rsidP="003F029C">
      <w:pPr>
        <w:rPr>
          <w:rFonts w:ascii="Arial" w:hAnsi="Arial" w:cs="Arial"/>
          <w:lang w:val="en-US"/>
        </w:rPr>
      </w:pPr>
      <w:r>
        <w:rPr>
          <w:rFonts w:ascii="Arial" w:hAnsi="Arial" w:cs="Arial"/>
          <w:lang w:val="en-US"/>
        </w:rPr>
        <w:t>Agreement was reached to accept the NPA 506 CATF Progress Report #3.</w:t>
      </w:r>
    </w:p>
    <w:p w14:paraId="2CFDBB8C" w14:textId="77777777" w:rsidR="003F029C" w:rsidRDefault="003F029C" w:rsidP="001800E7">
      <w:pPr>
        <w:rPr>
          <w:rFonts w:ascii="Arial" w:hAnsi="Arial" w:cs="Arial"/>
          <w:lang w:val="en-US"/>
        </w:rPr>
      </w:pPr>
    </w:p>
    <w:p w14:paraId="794B8CED" w14:textId="1C2B1528" w:rsidR="00551730" w:rsidRDefault="00551730" w:rsidP="001800E7">
      <w:pPr>
        <w:rPr>
          <w:rFonts w:ascii="Arial" w:hAnsi="Arial" w:cs="Arial"/>
          <w:lang w:val="en-US"/>
        </w:rPr>
      </w:pPr>
      <w:r>
        <w:rPr>
          <w:rFonts w:ascii="Arial" w:hAnsi="Arial" w:cs="Arial"/>
          <w:lang w:val="en-US"/>
        </w:rPr>
        <w:t>Marie-Christine Hudon presented the NPA 506 Progress Report #3 for the Network Implementation Task Force.</w:t>
      </w:r>
    </w:p>
    <w:p w14:paraId="5263D9AF" w14:textId="77777777" w:rsidR="000B1CFE" w:rsidRDefault="000B1CFE" w:rsidP="001800E7">
      <w:pPr>
        <w:rPr>
          <w:rFonts w:ascii="Arial" w:hAnsi="Arial" w:cs="Arial"/>
          <w:lang w:val="en-US"/>
        </w:rPr>
      </w:pPr>
    </w:p>
    <w:p w14:paraId="17A34F2D" w14:textId="7A551DB0" w:rsidR="000B1CFE" w:rsidRDefault="000B1CFE" w:rsidP="001800E7">
      <w:pPr>
        <w:rPr>
          <w:rFonts w:ascii="Arial" w:hAnsi="Arial" w:cs="Arial"/>
          <w:lang w:val="en-US"/>
        </w:rPr>
      </w:pPr>
      <w:r>
        <w:rPr>
          <w:rFonts w:ascii="Arial" w:hAnsi="Arial" w:cs="Arial"/>
          <w:lang w:val="en-US"/>
        </w:rPr>
        <w:t xml:space="preserve">Action Item: Marie-Christine Hudon </w:t>
      </w:r>
      <w:r w:rsidR="002530D7">
        <w:rPr>
          <w:rFonts w:ascii="Arial" w:hAnsi="Arial" w:cs="Arial"/>
          <w:lang w:val="en-US"/>
        </w:rPr>
        <w:t xml:space="preserve">will send an updated NITF Progress Report #3 to the RPC Secretary based on additional information provided during the meeting. </w:t>
      </w:r>
    </w:p>
    <w:p w14:paraId="58A82446" w14:textId="77777777" w:rsidR="002530D7" w:rsidRDefault="002530D7" w:rsidP="001800E7">
      <w:pPr>
        <w:rPr>
          <w:rFonts w:ascii="Arial" w:hAnsi="Arial" w:cs="Arial"/>
          <w:lang w:val="en-US"/>
        </w:rPr>
      </w:pPr>
    </w:p>
    <w:p w14:paraId="25A9DF8C" w14:textId="12B19CD7" w:rsidR="00551730" w:rsidRDefault="00551730" w:rsidP="001800E7">
      <w:pPr>
        <w:rPr>
          <w:rFonts w:ascii="Arial" w:hAnsi="Arial" w:cs="Arial"/>
          <w:lang w:val="en-US"/>
        </w:rPr>
      </w:pPr>
      <w:r>
        <w:rPr>
          <w:rFonts w:ascii="Arial" w:hAnsi="Arial" w:cs="Arial"/>
          <w:lang w:val="en-US"/>
        </w:rPr>
        <w:t xml:space="preserve">Agreement was reached to accept the NPA 506 </w:t>
      </w:r>
      <w:r w:rsidR="003F029C">
        <w:rPr>
          <w:rFonts w:ascii="Arial" w:hAnsi="Arial" w:cs="Arial"/>
          <w:lang w:val="en-US"/>
        </w:rPr>
        <w:t xml:space="preserve">NITF </w:t>
      </w:r>
      <w:r>
        <w:rPr>
          <w:rFonts w:ascii="Arial" w:hAnsi="Arial" w:cs="Arial"/>
          <w:lang w:val="en-US"/>
        </w:rPr>
        <w:t>Progress Report #3</w:t>
      </w:r>
      <w:r w:rsidR="002530D7">
        <w:rPr>
          <w:rFonts w:ascii="Arial" w:hAnsi="Arial" w:cs="Arial"/>
          <w:lang w:val="en-US"/>
        </w:rPr>
        <w:t xml:space="preserve"> with the additional information provided.</w:t>
      </w:r>
    </w:p>
    <w:p w14:paraId="5247066F" w14:textId="77777777" w:rsidR="002530D7" w:rsidRDefault="002530D7" w:rsidP="001800E7">
      <w:pPr>
        <w:rPr>
          <w:rFonts w:ascii="Arial" w:hAnsi="Arial" w:cs="Arial"/>
          <w:lang w:val="en-US"/>
        </w:rPr>
      </w:pPr>
    </w:p>
    <w:p w14:paraId="59ECD0BE" w14:textId="02491A2F" w:rsidR="00551730" w:rsidRDefault="002530D7" w:rsidP="001800E7">
      <w:pPr>
        <w:rPr>
          <w:rFonts w:ascii="Arial" w:hAnsi="Arial" w:cs="Arial"/>
          <w:lang w:val="en-US"/>
        </w:rPr>
      </w:pPr>
      <w:r w:rsidRPr="00CD09EA">
        <w:rPr>
          <w:rFonts w:ascii="Arial" w:hAnsi="Arial" w:cs="Arial"/>
          <w:lang w:val="en-US"/>
        </w:rPr>
        <w:t>É</w:t>
      </w:r>
      <w:r>
        <w:rPr>
          <w:rFonts w:ascii="Arial" w:hAnsi="Arial" w:cs="Arial"/>
          <w:lang w:val="en-US"/>
        </w:rPr>
        <w:t xml:space="preserve">tienne Robelin </w:t>
      </w:r>
      <w:r w:rsidR="005E41A3">
        <w:rPr>
          <w:rFonts w:ascii="Arial" w:hAnsi="Arial" w:cs="Arial"/>
          <w:lang w:val="en-US"/>
        </w:rPr>
        <w:t xml:space="preserve">asked about the </w:t>
      </w:r>
      <w:r w:rsidR="004076B1">
        <w:rPr>
          <w:rFonts w:ascii="Arial" w:hAnsi="Arial" w:cs="Arial"/>
          <w:lang w:val="en-US"/>
        </w:rPr>
        <w:t>process for these reports and whether there would be additional review</w:t>
      </w:r>
      <w:r w:rsidR="00B67141">
        <w:rPr>
          <w:rFonts w:ascii="Arial" w:hAnsi="Arial" w:cs="Arial"/>
          <w:lang w:val="en-US"/>
        </w:rPr>
        <w:t xml:space="preserve"> </w:t>
      </w:r>
      <w:r w:rsidR="002B72BB">
        <w:rPr>
          <w:rFonts w:ascii="Arial" w:hAnsi="Arial" w:cs="Arial"/>
          <w:lang w:val="en-US"/>
        </w:rPr>
        <w:t xml:space="preserve">of the reports </w:t>
      </w:r>
      <w:r w:rsidR="00B67141">
        <w:rPr>
          <w:rFonts w:ascii="Arial" w:hAnsi="Arial" w:cs="Arial"/>
          <w:lang w:val="en-US"/>
        </w:rPr>
        <w:t xml:space="preserve">based on the changes provided for the NITF progress report. </w:t>
      </w:r>
      <w:r w:rsidR="00E82A92">
        <w:rPr>
          <w:rFonts w:ascii="Arial" w:hAnsi="Arial" w:cs="Arial"/>
          <w:lang w:val="en-US"/>
        </w:rPr>
        <w:t xml:space="preserve">Kelly Walsh noted that the CNA will have the reports posted for 10 business days </w:t>
      </w:r>
      <w:r w:rsidR="009A7267">
        <w:rPr>
          <w:rFonts w:ascii="Arial" w:hAnsi="Arial" w:cs="Arial"/>
          <w:lang w:val="en-US"/>
        </w:rPr>
        <w:t>due to the additional information received</w:t>
      </w:r>
      <w:r w:rsidR="004076B1">
        <w:rPr>
          <w:rFonts w:ascii="Arial" w:hAnsi="Arial" w:cs="Arial"/>
          <w:lang w:val="en-US"/>
        </w:rPr>
        <w:t>.</w:t>
      </w:r>
    </w:p>
    <w:p w14:paraId="7B970F0C" w14:textId="77777777" w:rsidR="004076B1" w:rsidRDefault="004076B1" w:rsidP="001800E7">
      <w:pPr>
        <w:rPr>
          <w:rFonts w:ascii="Arial" w:hAnsi="Arial" w:cs="Arial"/>
          <w:lang w:val="en-US"/>
        </w:rPr>
      </w:pPr>
    </w:p>
    <w:p w14:paraId="5F4DAD87" w14:textId="2B078005" w:rsidR="004076B1" w:rsidRDefault="004076B1" w:rsidP="001800E7">
      <w:pPr>
        <w:rPr>
          <w:rFonts w:ascii="Arial" w:hAnsi="Arial" w:cs="Arial"/>
          <w:lang w:val="en-US"/>
        </w:rPr>
      </w:pPr>
      <w:r>
        <w:rPr>
          <w:rFonts w:ascii="Arial" w:hAnsi="Arial" w:cs="Arial"/>
          <w:lang w:val="en-US"/>
        </w:rPr>
        <w:t xml:space="preserve">Action Item: David Comrie will post the </w:t>
      </w:r>
      <w:r w:rsidR="00776FA4">
        <w:rPr>
          <w:rFonts w:ascii="Arial" w:hAnsi="Arial" w:cs="Arial"/>
          <w:lang w:val="en-US"/>
        </w:rPr>
        <w:t xml:space="preserve">CATF and NITF </w:t>
      </w:r>
      <w:r>
        <w:rPr>
          <w:rFonts w:ascii="Arial" w:hAnsi="Arial" w:cs="Arial"/>
          <w:lang w:val="en-US"/>
        </w:rPr>
        <w:t>Progress Reports for 10 business days</w:t>
      </w:r>
      <w:r w:rsidR="00776FA4">
        <w:rPr>
          <w:rFonts w:ascii="Arial" w:hAnsi="Arial" w:cs="Arial"/>
          <w:lang w:val="en-US"/>
        </w:rPr>
        <w:t xml:space="preserve"> for comment. If there are no substantive changes, they will be sent to CRTC staff for posting.</w:t>
      </w:r>
    </w:p>
    <w:p w14:paraId="664D74FC" w14:textId="25754D65" w:rsidR="004C67AE" w:rsidRDefault="004C67AE" w:rsidP="001800E7">
      <w:pPr>
        <w:rPr>
          <w:rFonts w:ascii="Arial" w:hAnsi="Arial" w:cs="Arial"/>
          <w:lang w:val="en-US"/>
        </w:rPr>
      </w:pPr>
    </w:p>
    <w:p w14:paraId="05EFC00C" w14:textId="77777777" w:rsidR="000D15B9" w:rsidRDefault="000D15B9" w:rsidP="001800E7">
      <w:pPr>
        <w:rPr>
          <w:rFonts w:ascii="Arial" w:hAnsi="Arial" w:cs="Arial"/>
          <w:lang w:val="en-US"/>
        </w:rPr>
      </w:pPr>
    </w:p>
    <w:p w14:paraId="4ACC816B" w14:textId="77777777" w:rsidR="008803EA" w:rsidRPr="00541B7E" w:rsidRDefault="008803EA" w:rsidP="00490B29">
      <w:pPr>
        <w:rPr>
          <w:rFonts w:ascii="Arial" w:hAnsi="Arial" w:cs="Arial"/>
          <w:b/>
          <w:lang w:val="en-US"/>
        </w:rPr>
      </w:pPr>
      <w:r w:rsidRPr="00541B7E">
        <w:rPr>
          <w:rFonts w:ascii="Arial" w:hAnsi="Arial" w:cs="Arial"/>
          <w:b/>
          <w:lang w:val="en-US"/>
        </w:rPr>
        <w:t>Summary of Agreements Reached</w:t>
      </w:r>
    </w:p>
    <w:p w14:paraId="4F9E8C06" w14:textId="4A6594A9" w:rsidR="008E6CE9" w:rsidRDefault="008E6CE9" w:rsidP="00490B29">
      <w:pPr>
        <w:rPr>
          <w:rFonts w:ascii="Arial" w:eastAsia="Times New Roman" w:hAnsi="Arial" w:cs="Arial"/>
          <w:lang w:val="en-US" w:eastAsia="en-US"/>
        </w:rPr>
      </w:pPr>
    </w:p>
    <w:p w14:paraId="6CE52B10" w14:textId="77777777" w:rsidR="002B72BB" w:rsidRPr="002B72BB" w:rsidRDefault="002B72BB" w:rsidP="002B72BB">
      <w:pPr>
        <w:pStyle w:val="ListParagraph"/>
        <w:numPr>
          <w:ilvl w:val="0"/>
          <w:numId w:val="15"/>
        </w:numPr>
        <w:rPr>
          <w:rFonts w:ascii="Arial" w:hAnsi="Arial" w:cs="Arial"/>
          <w:lang w:val="en-US"/>
        </w:rPr>
      </w:pPr>
      <w:r w:rsidRPr="002B72BB">
        <w:rPr>
          <w:rFonts w:ascii="Arial" w:hAnsi="Arial" w:cs="Arial"/>
          <w:lang w:val="en-US"/>
        </w:rPr>
        <w:t>Agreement was reached to accept the NPA 506 CATF Progress Report #3.</w:t>
      </w:r>
    </w:p>
    <w:p w14:paraId="2EB1E971" w14:textId="77777777" w:rsidR="002B72BB" w:rsidRDefault="002B72BB" w:rsidP="002B72BB">
      <w:pPr>
        <w:rPr>
          <w:rFonts w:ascii="Arial" w:hAnsi="Arial" w:cs="Arial"/>
          <w:lang w:val="en-US"/>
        </w:rPr>
      </w:pPr>
    </w:p>
    <w:p w14:paraId="10BF074B" w14:textId="77777777" w:rsidR="002B72BB" w:rsidRPr="002B72BB" w:rsidRDefault="002B72BB" w:rsidP="002B72BB">
      <w:pPr>
        <w:pStyle w:val="ListParagraph"/>
        <w:numPr>
          <w:ilvl w:val="0"/>
          <w:numId w:val="15"/>
        </w:numPr>
        <w:rPr>
          <w:rFonts w:ascii="Arial" w:hAnsi="Arial" w:cs="Arial"/>
          <w:lang w:val="en-US"/>
        </w:rPr>
      </w:pPr>
      <w:r w:rsidRPr="002B72BB">
        <w:rPr>
          <w:rFonts w:ascii="Arial" w:hAnsi="Arial" w:cs="Arial"/>
          <w:lang w:val="en-US"/>
        </w:rPr>
        <w:lastRenderedPageBreak/>
        <w:t>Agreement was reached to accept the NPA 506 NITF Progress Report #3 with the additional information provided.</w:t>
      </w:r>
    </w:p>
    <w:p w14:paraId="7E5E7DBE" w14:textId="77777777" w:rsidR="008E6CE9" w:rsidRDefault="008E6CE9" w:rsidP="00490B29">
      <w:pPr>
        <w:rPr>
          <w:rFonts w:ascii="Arial" w:hAnsi="Arial" w:cs="Arial"/>
          <w:lang w:val="en-US"/>
        </w:rPr>
      </w:pPr>
    </w:p>
    <w:p w14:paraId="75C9175E" w14:textId="77777777" w:rsidR="002B1E41" w:rsidRPr="00F20419" w:rsidRDefault="002B1E41" w:rsidP="00490B29">
      <w:pPr>
        <w:rPr>
          <w:rFonts w:ascii="Arial" w:hAnsi="Arial" w:cs="Arial"/>
          <w:lang w:val="en-US"/>
        </w:rPr>
      </w:pPr>
    </w:p>
    <w:p w14:paraId="4ACC8182" w14:textId="6853959B" w:rsidR="008803EA" w:rsidRDefault="008803EA" w:rsidP="00490B29">
      <w:pPr>
        <w:rPr>
          <w:rFonts w:ascii="Arial" w:hAnsi="Arial" w:cs="Arial"/>
          <w:b/>
        </w:rPr>
      </w:pPr>
      <w:r w:rsidRPr="00541B7E">
        <w:rPr>
          <w:rFonts w:ascii="Arial" w:hAnsi="Arial" w:cs="Arial"/>
          <w:b/>
        </w:rPr>
        <w:t>Summary of Action Items</w:t>
      </w:r>
    </w:p>
    <w:p w14:paraId="7533DCB6" w14:textId="77777777" w:rsidR="002B72BB" w:rsidRDefault="002B72BB" w:rsidP="00490B29">
      <w:pPr>
        <w:rPr>
          <w:rFonts w:ascii="Arial" w:hAnsi="Arial" w:cs="Arial"/>
          <w:b/>
        </w:rPr>
      </w:pPr>
    </w:p>
    <w:p w14:paraId="24D41C5C" w14:textId="37723737" w:rsidR="002B72BB" w:rsidRPr="00A85289" w:rsidRDefault="002B72BB" w:rsidP="00A85289">
      <w:pPr>
        <w:pStyle w:val="ListParagraph"/>
        <w:numPr>
          <w:ilvl w:val="0"/>
          <w:numId w:val="16"/>
        </w:numPr>
        <w:rPr>
          <w:rFonts w:ascii="Arial" w:hAnsi="Arial" w:cs="Arial"/>
          <w:lang w:val="en-US"/>
        </w:rPr>
      </w:pPr>
      <w:r w:rsidRPr="00A85289">
        <w:rPr>
          <w:rFonts w:ascii="Arial" w:hAnsi="Arial" w:cs="Arial"/>
          <w:lang w:val="en-US"/>
        </w:rPr>
        <w:t xml:space="preserve">Marie-Christine Hudon will send an updated NITF Progress Report #3 to the RPC Secretary based on additional information provided during the meeting. </w:t>
      </w:r>
    </w:p>
    <w:p w14:paraId="699F46C1" w14:textId="77777777" w:rsidR="005C2D1D" w:rsidRDefault="005C2D1D" w:rsidP="00490B29">
      <w:pPr>
        <w:rPr>
          <w:rFonts w:ascii="Arial" w:hAnsi="Arial" w:cs="Arial"/>
          <w:b/>
        </w:rPr>
      </w:pPr>
    </w:p>
    <w:p w14:paraId="63AA4355" w14:textId="77777777" w:rsidR="002B72BB" w:rsidRPr="00A85289" w:rsidRDefault="002B72BB" w:rsidP="00A85289">
      <w:pPr>
        <w:pStyle w:val="ListParagraph"/>
        <w:numPr>
          <w:ilvl w:val="0"/>
          <w:numId w:val="16"/>
        </w:numPr>
        <w:rPr>
          <w:rFonts w:ascii="Arial" w:hAnsi="Arial" w:cs="Arial"/>
          <w:lang w:val="en-US"/>
        </w:rPr>
      </w:pPr>
      <w:r w:rsidRPr="00A85289">
        <w:rPr>
          <w:rFonts w:ascii="Arial" w:hAnsi="Arial" w:cs="Arial"/>
          <w:lang w:val="en-US"/>
        </w:rPr>
        <w:t>David Comrie will post the CATF and NITF Progress Reports for 10 business days for comment. If there are no substantive changes, they will be sent to CRTC staff for posting.</w:t>
      </w:r>
    </w:p>
    <w:p w14:paraId="0231200E" w14:textId="73D3BA39" w:rsidR="00FA34DF" w:rsidRDefault="00FA34DF">
      <w:pPr>
        <w:rPr>
          <w:rFonts w:ascii="Arial" w:hAnsi="Arial" w:cs="Arial"/>
          <w:b/>
        </w:rPr>
      </w:pPr>
    </w:p>
    <w:p w14:paraId="4ACC818E" w14:textId="2CB3A0EB" w:rsidR="00F20419" w:rsidRDefault="00F20419" w:rsidP="00F20419">
      <w:pPr>
        <w:rPr>
          <w:rFonts w:ascii="Arial" w:hAnsi="Arial" w:cs="Arial"/>
          <w:b/>
        </w:rPr>
      </w:pPr>
      <w:r w:rsidRPr="00F20419">
        <w:rPr>
          <w:rFonts w:ascii="Arial" w:hAnsi="Arial" w:cs="Arial"/>
          <w:b/>
        </w:rPr>
        <w:t>Attachments</w:t>
      </w:r>
    </w:p>
    <w:p w14:paraId="28B55C92" w14:textId="77777777" w:rsidR="00FA34DF" w:rsidRDefault="00FA34DF" w:rsidP="00F20419">
      <w:pPr>
        <w:rPr>
          <w:rFonts w:ascii="Arial" w:hAnsi="Arial" w:cs="Arial"/>
          <w:b/>
        </w:rPr>
      </w:pPr>
    </w:p>
    <w:p w14:paraId="5B60EAEA" w14:textId="77777777" w:rsidR="001D1D43" w:rsidRDefault="001D1D43" w:rsidP="001D1D43">
      <w:pPr>
        <w:rPr>
          <w:rFonts w:ascii="Arial" w:hAnsi="Arial" w:cs="Arial"/>
          <w:bCs/>
        </w:rPr>
      </w:pPr>
    </w:p>
    <w:p w14:paraId="3020FD68" w14:textId="35C61125" w:rsidR="001D1D43" w:rsidRDefault="00D85866" w:rsidP="001D1D43">
      <w:pPr>
        <w:rPr>
          <w:rFonts w:ascii="Arial" w:hAnsi="Arial" w:cs="Arial"/>
          <w:bCs/>
        </w:rPr>
      </w:pPr>
      <w:r>
        <w:rPr>
          <w:rFonts w:ascii="Arial" w:hAnsi="Arial" w:cs="Arial"/>
          <w:bCs/>
        </w:rPr>
        <w:object w:dxaOrig="1540" w:dyaOrig="996" w14:anchorId="0A8C8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7pt" o:ole="">
            <v:imagedata r:id="rId11" o:title=""/>
          </v:shape>
          <o:OLEObject Type="Embed" ProgID="AcroExch.Document.DC" ShapeID="_x0000_i1025" DrawAspect="Icon" ObjectID="_1741058618" r:id="rId12"/>
        </w:object>
      </w:r>
    </w:p>
    <w:p w14:paraId="7CA655EB" w14:textId="3A665A03" w:rsidR="001D1D43" w:rsidRDefault="001D1D43" w:rsidP="001D1D43">
      <w:pPr>
        <w:rPr>
          <w:rFonts w:ascii="Arial" w:hAnsi="Arial" w:cs="Arial"/>
          <w:bCs/>
        </w:rPr>
      </w:pPr>
      <w:r>
        <w:rPr>
          <w:rFonts w:ascii="Arial" w:hAnsi="Arial" w:cs="Arial"/>
          <w:bCs/>
        </w:rPr>
        <w:t xml:space="preserve">NPA </w:t>
      </w:r>
      <w:r w:rsidR="002B1E41">
        <w:rPr>
          <w:rFonts w:ascii="Arial" w:hAnsi="Arial" w:cs="Arial"/>
          <w:lang w:val="en-US"/>
        </w:rPr>
        <w:t>506</w:t>
      </w:r>
      <w:r>
        <w:rPr>
          <w:rFonts w:ascii="Arial" w:hAnsi="Arial" w:cs="Arial"/>
          <w:lang w:val="en-US"/>
        </w:rPr>
        <w:t xml:space="preserve"> </w:t>
      </w:r>
      <w:r>
        <w:rPr>
          <w:rFonts w:ascii="Arial" w:hAnsi="Arial" w:cs="Arial"/>
          <w:bCs/>
        </w:rPr>
        <w:t>CATF Progress Report #</w:t>
      </w:r>
      <w:r w:rsidR="00FF7DF5">
        <w:rPr>
          <w:rFonts w:ascii="Arial" w:hAnsi="Arial" w:cs="Arial"/>
          <w:bCs/>
        </w:rPr>
        <w:t>3</w:t>
      </w:r>
    </w:p>
    <w:p w14:paraId="2B457063" w14:textId="77777777" w:rsidR="001D1D43" w:rsidRDefault="001D1D43" w:rsidP="00F20419">
      <w:pPr>
        <w:rPr>
          <w:rFonts w:ascii="Arial" w:hAnsi="Arial" w:cs="Arial"/>
          <w:bCs/>
        </w:rPr>
      </w:pPr>
    </w:p>
    <w:p w14:paraId="11C0BA83" w14:textId="77777777" w:rsidR="003F029C" w:rsidRDefault="003F029C" w:rsidP="00F20419">
      <w:pPr>
        <w:rPr>
          <w:rFonts w:ascii="Arial" w:hAnsi="Arial" w:cs="Arial"/>
          <w:bCs/>
        </w:rPr>
      </w:pPr>
    </w:p>
    <w:bookmarkStart w:id="0" w:name="_MON_1741058600"/>
    <w:bookmarkEnd w:id="0"/>
    <w:p w14:paraId="4204C95D" w14:textId="0323A867" w:rsidR="003F029C" w:rsidRDefault="00D85866" w:rsidP="00F20419">
      <w:pPr>
        <w:rPr>
          <w:rFonts w:ascii="Arial" w:hAnsi="Arial" w:cs="Arial"/>
          <w:bCs/>
        </w:rPr>
      </w:pPr>
      <w:r>
        <w:rPr>
          <w:rFonts w:ascii="Arial" w:hAnsi="Arial" w:cs="Arial"/>
          <w:bCs/>
        </w:rPr>
        <w:object w:dxaOrig="1540" w:dyaOrig="996" w14:anchorId="0A0037B6">
          <v:shape id="_x0000_i1026" type="#_x0000_t75" style="width:77.15pt;height:49.7pt" o:ole="">
            <v:imagedata r:id="rId13" o:title=""/>
          </v:shape>
          <o:OLEObject Type="Embed" ProgID="Word.Document.12" ShapeID="_x0000_i1026" DrawAspect="Icon" ObjectID="_1741058619" r:id="rId14">
            <o:FieldCodes>\s</o:FieldCodes>
          </o:OLEObject>
        </w:object>
      </w:r>
    </w:p>
    <w:p w14:paraId="4543C61F" w14:textId="2772227D" w:rsidR="003F029C" w:rsidRDefault="003F029C" w:rsidP="00F20419">
      <w:pPr>
        <w:rPr>
          <w:rFonts w:ascii="Arial" w:hAnsi="Arial" w:cs="Arial"/>
          <w:bCs/>
        </w:rPr>
      </w:pPr>
      <w:r>
        <w:rPr>
          <w:rFonts w:ascii="Arial" w:hAnsi="Arial" w:cs="Arial"/>
          <w:bCs/>
        </w:rPr>
        <w:t xml:space="preserve">NPA </w:t>
      </w:r>
      <w:r>
        <w:rPr>
          <w:rFonts w:ascii="Arial" w:hAnsi="Arial" w:cs="Arial"/>
          <w:lang w:val="en-US"/>
        </w:rPr>
        <w:t xml:space="preserve">506 </w:t>
      </w:r>
      <w:r>
        <w:rPr>
          <w:rFonts w:ascii="Arial" w:hAnsi="Arial" w:cs="Arial"/>
          <w:bCs/>
        </w:rPr>
        <w:t>NITF Progress Report #3</w:t>
      </w:r>
      <w:r w:rsidR="00D85866">
        <w:rPr>
          <w:rFonts w:ascii="Arial" w:hAnsi="Arial" w:cs="Arial"/>
          <w:bCs/>
        </w:rPr>
        <w:t xml:space="preserve"> (incl. changes noted in-meeting)</w:t>
      </w:r>
    </w:p>
    <w:sectPr w:rsidR="003F029C" w:rsidSect="00773271">
      <w:footerReference w:type="default" r:id="rId15"/>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BEAA" w14:textId="77777777" w:rsidR="008C2A55" w:rsidRDefault="008C2A55">
      <w:r>
        <w:separator/>
      </w:r>
    </w:p>
  </w:endnote>
  <w:endnote w:type="continuationSeparator" w:id="0">
    <w:p w14:paraId="7A504921" w14:textId="77777777" w:rsidR="008C2A55" w:rsidRDefault="008C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81AA"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983DE6">
      <w:rPr>
        <w:rFonts w:ascii="Arial" w:hAnsi="Arial" w:cs="Arial"/>
        <w:noProof/>
      </w:rPr>
      <w:t>3</w:t>
    </w:r>
    <w:r w:rsidRPr="00E76519">
      <w:rPr>
        <w:rFonts w:ascii="Arial" w:hAnsi="Arial" w:cs="Arial"/>
        <w:noProof/>
      </w:rPr>
      <w:fldChar w:fldCharType="end"/>
    </w:r>
  </w:p>
  <w:p w14:paraId="4ACC81AB"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5518" w14:textId="77777777" w:rsidR="008C2A55" w:rsidRDefault="008C2A55">
      <w:r>
        <w:separator/>
      </w:r>
    </w:p>
  </w:footnote>
  <w:footnote w:type="continuationSeparator" w:id="0">
    <w:p w14:paraId="61FE5F52" w14:textId="77777777" w:rsidR="008C2A55" w:rsidRDefault="008C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6A8"/>
    <w:multiLevelType w:val="hybridMultilevel"/>
    <w:tmpl w:val="5A307C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51D5E"/>
    <w:multiLevelType w:val="hybridMultilevel"/>
    <w:tmpl w:val="D0A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25B40"/>
    <w:multiLevelType w:val="hybridMultilevel"/>
    <w:tmpl w:val="FEE2DF4E"/>
    <w:lvl w:ilvl="0" w:tplc="3E9A0312">
      <w:start w:val="1"/>
      <w:numFmt w:val="bullet"/>
      <w:lvlText w:val="•"/>
      <w:lvlJc w:val="left"/>
      <w:pPr>
        <w:tabs>
          <w:tab w:val="num" w:pos="720"/>
        </w:tabs>
        <w:ind w:left="720" w:hanging="360"/>
      </w:pPr>
      <w:rPr>
        <w:rFonts w:ascii="Arial" w:hAnsi="Arial" w:hint="default"/>
      </w:rPr>
    </w:lvl>
    <w:lvl w:ilvl="1" w:tplc="30C44152" w:tentative="1">
      <w:start w:val="1"/>
      <w:numFmt w:val="bullet"/>
      <w:lvlText w:val="•"/>
      <w:lvlJc w:val="left"/>
      <w:pPr>
        <w:tabs>
          <w:tab w:val="num" w:pos="1440"/>
        </w:tabs>
        <w:ind w:left="1440" w:hanging="360"/>
      </w:pPr>
      <w:rPr>
        <w:rFonts w:ascii="Arial" w:hAnsi="Arial" w:hint="default"/>
      </w:rPr>
    </w:lvl>
    <w:lvl w:ilvl="2" w:tplc="49525662" w:tentative="1">
      <w:start w:val="1"/>
      <w:numFmt w:val="bullet"/>
      <w:lvlText w:val="•"/>
      <w:lvlJc w:val="left"/>
      <w:pPr>
        <w:tabs>
          <w:tab w:val="num" w:pos="2160"/>
        </w:tabs>
        <w:ind w:left="2160" w:hanging="360"/>
      </w:pPr>
      <w:rPr>
        <w:rFonts w:ascii="Arial" w:hAnsi="Arial" w:hint="default"/>
      </w:rPr>
    </w:lvl>
    <w:lvl w:ilvl="3" w:tplc="48A8EA04" w:tentative="1">
      <w:start w:val="1"/>
      <w:numFmt w:val="bullet"/>
      <w:lvlText w:val="•"/>
      <w:lvlJc w:val="left"/>
      <w:pPr>
        <w:tabs>
          <w:tab w:val="num" w:pos="2880"/>
        </w:tabs>
        <w:ind w:left="2880" w:hanging="360"/>
      </w:pPr>
      <w:rPr>
        <w:rFonts w:ascii="Arial" w:hAnsi="Arial" w:hint="default"/>
      </w:rPr>
    </w:lvl>
    <w:lvl w:ilvl="4" w:tplc="2E3AE07C" w:tentative="1">
      <w:start w:val="1"/>
      <w:numFmt w:val="bullet"/>
      <w:lvlText w:val="•"/>
      <w:lvlJc w:val="left"/>
      <w:pPr>
        <w:tabs>
          <w:tab w:val="num" w:pos="3600"/>
        </w:tabs>
        <w:ind w:left="3600" w:hanging="360"/>
      </w:pPr>
      <w:rPr>
        <w:rFonts w:ascii="Arial" w:hAnsi="Arial" w:hint="default"/>
      </w:rPr>
    </w:lvl>
    <w:lvl w:ilvl="5" w:tplc="8D522A54" w:tentative="1">
      <w:start w:val="1"/>
      <w:numFmt w:val="bullet"/>
      <w:lvlText w:val="•"/>
      <w:lvlJc w:val="left"/>
      <w:pPr>
        <w:tabs>
          <w:tab w:val="num" w:pos="4320"/>
        </w:tabs>
        <w:ind w:left="4320" w:hanging="360"/>
      </w:pPr>
      <w:rPr>
        <w:rFonts w:ascii="Arial" w:hAnsi="Arial" w:hint="default"/>
      </w:rPr>
    </w:lvl>
    <w:lvl w:ilvl="6" w:tplc="616039A4" w:tentative="1">
      <w:start w:val="1"/>
      <w:numFmt w:val="bullet"/>
      <w:lvlText w:val="•"/>
      <w:lvlJc w:val="left"/>
      <w:pPr>
        <w:tabs>
          <w:tab w:val="num" w:pos="5040"/>
        </w:tabs>
        <w:ind w:left="5040" w:hanging="360"/>
      </w:pPr>
      <w:rPr>
        <w:rFonts w:ascii="Arial" w:hAnsi="Arial" w:hint="default"/>
      </w:rPr>
    </w:lvl>
    <w:lvl w:ilvl="7" w:tplc="A7248D8C" w:tentative="1">
      <w:start w:val="1"/>
      <w:numFmt w:val="bullet"/>
      <w:lvlText w:val="•"/>
      <w:lvlJc w:val="left"/>
      <w:pPr>
        <w:tabs>
          <w:tab w:val="num" w:pos="5760"/>
        </w:tabs>
        <w:ind w:left="5760" w:hanging="360"/>
      </w:pPr>
      <w:rPr>
        <w:rFonts w:ascii="Arial" w:hAnsi="Arial" w:hint="default"/>
      </w:rPr>
    </w:lvl>
    <w:lvl w:ilvl="8" w:tplc="D96485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D02E70"/>
    <w:multiLevelType w:val="hybridMultilevel"/>
    <w:tmpl w:val="58F8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14101"/>
    <w:multiLevelType w:val="hybridMultilevel"/>
    <w:tmpl w:val="211229E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795F14"/>
    <w:multiLevelType w:val="hybridMultilevel"/>
    <w:tmpl w:val="95D0B2E4"/>
    <w:lvl w:ilvl="0" w:tplc="79229EB6">
      <w:start w:val="1"/>
      <w:numFmt w:val="bullet"/>
      <w:lvlText w:val="•"/>
      <w:lvlJc w:val="left"/>
      <w:pPr>
        <w:tabs>
          <w:tab w:val="num" w:pos="720"/>
        </w:tabs>
        <w:ind w:left="720" w:hanging="360"/>
      </w:pPr>
      <w:rPr>
        <w:rFonts w:ascii="Arial" w:hAnsi="Arial" w:hint="default"/>
      </w:rPr>
    </w:lvl>
    <w:lvl w:ilvl="1" w:tplc="4F26F5E4" w:tentative="1">
      <w:start w:val="1"/>
      <w:numFmt w:val="bullet"/>
      <w:lvlText w:val="•"/>
      <w:lvlJc w:val="left"/>
      <w:pPr>
        <w:tabs>
          <w:tab w:val="num" w:pos="1440"/>
        </w:tabs>
        <w:ind w:left="1440" w:hanging="360"/>
      </w:pPr>
      <w:rPr>
        <w:rFonts w:ascii="Arial" w:hAnsi="Arial" w:hint="default"/>
      </w:rPr>
    </w:lvl>
    <w:lvl w:ilvl="2" w:tplc="D606352C" w:tentative="1">
      <w:start w:val="1"/>
      <w:numFmt w:val="bullet"/>
      <w:lvlText w:val="•"/>
      <w:lvlJc w:val="left"/>
      <w:pPr>
        <w:tabs>
          <w:tab w:val="num" w:pos="2160"/>
        </w:tabs>
        <w:ind w:left="2160" w:hanging="360"/>
      </w:pPr>
      <w:rPr>
        <w:rFonts w:ascii="Arial" w:hAnsi="Arial" w:hint="default"/>
      </w:rPr>
    </w:lvl>
    <w:lvl w:ilvl="3" w:tplc="379A5618" w:tentative="1">
      <w:start w:val="1"/>
      <w:numFmt w:val="bullet"/>
      <w:lvlText w:val="•"/>
      <w:lvlJc w:val="left"/>
      <w:pPr>
        <w:tabs>
          <w:tab w:val="num" w:pos="2880"/>
        </w:tabs>
        <w:ind w:left="2880" w:hanging="360"/>
      </w:pPr>
      <w:rPr>
        <w:rFonts w:ascii="Arial" w:hAnsi="Arial" w:hint="default"/>
      </w:rPr>
    </w:lvl>
    <w:lvl w:ilvl="4" w:tplc="30B27DA6" w:tentative="1">
      <w:start w:val="1"/>
      <w:numFmt w:val="bullet"/>
      <w:lvlText w:val="•"/>
      <w:lvlJc w:val="left"/>
      <w:pPr>
        <w:tabs>
          <w:tab w:val="num" w:pos="3600"/>
        </w:tabs>
        <w:ind w:left="3600" w:hanging="360"/>
      </w:pPr>
      <w:rPr>
        <w:rFonts w:ascii="Arial" w:hAnsi="Arial" w:hint="default"/>
      </w:rPr>
    </w:lvl>
    <w:lvl w:ilvl="5" w:tplc="C2BA14C8" w:tentative="1">
      <w:start w:val="1"/>
      <w:numFmt w:val="bullet"/>
      <w:lvlText w:val="•"/>
      <w:lvlJc w:val="left"/>
      <w:pPr>
        <w:tabs>
          <w:tab w:val="num" w:pos="4320"/>
        </w:tabs>
        <w:ind w:left="4320" w:hanging="360"/>
      </w:pPr>
      <w:rPr>
        <w:rFonts w:ascii="Arial" w:hAnsi="Arial" w:hint="default"/>
      </w:rPr>
    </w:lvl>
    <w:lvl w:ilvl="6" w:tplc="9692C8D8" w:tentative="1">
      <w:start w:val="1"/>
      <w:numFmt w:val="bullet"/>
      <w:lvlText w:val="•"/>
      <w:lvlJc w:val="left"/>
      <w:pPr>
        <w:tabs>
          <w:tab w:val="num" w:pos="5040"/>
        </w:tabs>
        <w:ind w:left="5040" w:hanging="360"/>
      </w:pPr>
      <w:rPr>
        <w:rFonts w:ascii="Arial" w:hAnsi="Arial" w:hint="default"/>
      </w:rPr>
    </w:lvl>
    <w:lvl w:ilvl="7" w:tplc="884C6CE6" w:tentative="1">
      <w:start w:val="1"/>
      <w:numFmt w:val="bullet"/>
      <w:lvlText w:val="•"/>
      <w:lvlJc w:val="left"/>
      <w:pPr>
        <w:tabs>
          <w:tab w:val="num" w:pos="5760"/>
        </w:tabs>
        <w:ind w:left="5760" w:hanging="360"/>
      </w:pPr>
      <w:rPr>
        <w:rFonts w:ascii="Arial" w:hAnsi="Arial" w:hint="default"/>
      </w:rPr>
    </w:lvl>
    <w:lvl w:ilvl="8" w:tplc="537295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653EB0"/>
    <w:multiLevelType w:val="hybridMultilevel"/>
    <w:tmpl w:val="A61E79C6"/>
    <w:lvl w:ilvl="0" w:tplc="7974FCB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0F4320"/>
    <w:multiLevelType w:val="hybridMultilevel"/>
    <w:tmpl w:val="DDA2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909B5"/>
    <w:multiLevelType w:val="hybridMultilevel"/>
    <w:tmpl w:val="394C95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BF4E76"/>
    <w:multiLevelType w:val="hybridMultilevel"/>
    <w:tmpl w:val="F346858E"/>
    <w:lvl w:ilvl="0" w:tplc="022A745E">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CB185E"/>
    <w:multiLevelType w:val="hybridMultilevel"/>
    <w:tmpl w:val="E19A9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51809"/>
    <w:multiLevelType w:val="hybridMultilevel"/>
    <w:tmpl w:val="82C41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15:restartNumberingAfterBreak="0">
    <w:nsid w:val="6E656C81"/>
    <w:multiLevelType w:val="hybridMultilevel"/>
    <w:tmpl w:val="2A52F0C6"/>
    <w:lvl w:ilvl="0" w:tplc="998C38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F05A4"/>
    <w:multiLevelType w:val="hybridMultilevel"/>
    <w:tmpl w:val="128E5134"/>
    <w:lvl w:ilvl="0" w:tplc="94646A1E">
      <w:start w:val="1"/>
      <w:numFmt w:val="bullet"/>
      <w:lvlText w:val="•"/>
      <w:lvlJc w:val="left"/>
      <w:pPr>
        <w:tabs>
          <w:tab w:val="num" w:pos="720"/>
        </w:tabs>
        <w:ind w:left="720" w:hanging="360"/>
      </w:pPr>
      <w:rPr>
        <w:rFonts w:ascii="Arial" w:hAnsi="Arial" w:hint="default"/>
      </w:rPr>
    </w:lvl>
    <w:lvl w:ilvl="1" w:tplc="9662B484" w:tentative="1">
      <w:start w:val="1"/>
      <w:numFmt w:val="bullet"/>
      <w:lvlText w:val="•"/>
      <w:lvlJc w:val="left"/>
      <w:pPr>
        <w:tabs>
          <w:tab w:val="num" w:pos="1440"/>
        </w:tabs>
        <w:ind w:left="1440" w:hanging="360"/>
      </w:pPr>
      <w:rPr>
        <w:rFonts w:ascii="Arial" w:hAnsi="Arial" w:hint="default"/>
      </w:rPr>
    </w:lvl>
    <w:lvl w:ilvl="2" w:tplc="CB0062EA" w:tentative="1">
      <w:start w:val="1"/>
      <w:numFmt w:val="bullet"/>
      <w:lvlText w:val="•"/>
      <w:lvlJc w:val="left"/>
      <w:pPr>
        <w:tabs>
          <w:tab w:val="num" w:pos="2160"/>
        </w:tabs>
        <w:ind w:left="2160" w:hanging="360"/>
      </w:pPr>
      <w:rPr>
        <w:rFonts w:ascii="Arial" w:hAnsi="Arial" w:hint="default"/>
      </w:rPr>
    </w:lvl>
    <w:lvl w:ilvl="3" w:tplc="222069EC" w:tentative="1">
      <w:start w:val="1"/>
      <w:numFmt w:val="bullet"/>
      <w:lvlText w:val="•"/>
      <w:lvlJc w:val="left"/>
      <w:pPr>
        <w:tabs>
          <w:tab w:val="num" w:pos="2880"/>
        </w:tabs>
        <w:ind w:left="2880" w:hanging="360"/>
      </w:pPr>
      <w:rPr>
        <w:rFonts w:ascii="Arial" w:hAnsi="Arial" w:hint="default"/>
      </w:rPr>
    </w:lvl>
    <w:lvl w:ilvl="4" w:tplc="1D5E02BA" w:tentative="1">
      <w:start w:val="1"/>
      <w:numFmt w:val="bullet"/>
      <w:lvlText w:val="•"/>
      <w:lvlJc w:val="left"/>
      <w:pPr>
        <w:tabs>
          <w:tab w:val="num" w:pos="3600"/>
        </w:tabs>
        <w:ind w:left="3600" w:hanging="360"/>
      </w:pPr>
      <w:rPr>
        <w:rFonts w:ascii="Arial" w:hAnsi="Arial" w:hint="default"/>
      </w:rPr>
    </w:lvl>
    <w:lvl w:ilvl="5" w:tplc="1B02A068" w:tentative="1">
      <w:start w:val="1"/>
      <w:numFmt w:val="bullet"/>
      <w:lvlText w:val="•"/>
      <w:lvlJc w:val="left"/>
      <w:pPr>
        <w:tabs>
          <w:tab w:val="num" w:pos="4320"/>
        </w:tabs>
        <w:ind w:left="4320" w:hanging="360"/>
      </w:pPr>
      <w:rPr>
        <w:rFonts w:ascii="Arial" w:hAnsi="Arial" w:hint="default"/>
      </w:rPr>
    </w:lvl>
    <w:lvl w:ilvl="6" w:tplc="5152482E" w:tentative="1">
      <w:start w:val="1"/>
      <w:numFmt w:val="bullet"/>
      <w:lvlText w:val="•"/>
      <w:lvlJc w:val="left"/>
      <w:pPr>
        <w:tabs>
          <w:tab w:val="num" w:pos="5040"/>
        </w:tabs>
        <w:ind w:left="5040" w:hanging="360"/>
      </w:pPr>
      <w:rPr>
        <w:rFonts w:ascii="Arial" w:hAnsi="Arial" w:hint="default"/>
      </w:rPr>
    </w:lvl>
    <w:lvl w:ilvl="7" w:tplc="6CE85F78" w:tentative="1">
      <w:start w:val="1"/>
      <w:numFmt w:val="bullet"/>
      <w:lvlText w:val="•"/>
      <w:lvlJc w:val="left"/>
      <w:pPr>
        <w:tabs>
          <w:tab w:val="num" w:pos="5760"/>
        </w:tabs>
        <w:ind w:left="5760" w:hanging="360"/>
      </w:pPr>
      <w:rPr>
        <w:rFonts w:ascii="Arial" w:hAnsi="Arial" w:hint="default"/>
      </w:rPr>
    </w:lvl>
    <w:lvl w:ilvl="8" w:tplc="16922A5E" w:tentative="1">
      <w:start w:val="1"/>
      <w:numFmt w:val="bullet"/>
      <w:lvlText w:val="•"/>
      <w:lvlJc w:val="left"/>
      <w:pPr>
        <w:tabs>
          <w:tab w:val="num" w:pos="6480"/>
        </w:tabs>
        <w:ind w:left="6480" w:hanging="360"/>
      </w:pPr>
      <w:rPr>
        <w:rFonts w:ascii="Arial" w:hAnsi="Arial" w:hint="default"/>
      </w:rPr>
    </w:lvl>
  </w:abstractNum>
  <w:num w:numId="1" w16cid:durableId="1800418105">
    <w:abstractNumId w:val="13"/>
  </w:num>
  <w:num w:numId="2" w16cid:durableId="513033756">
    <w:abstractNumId w:val="7"/>
  </w:num>
  <w:num w:numId="3" w16cid:durableId="604580326">
    <w:abstractNumId w:val="6"/>
  </w:num>
  <w:num w:numId="4" w16cid:durableId="27604296">
    <w:abstractNumId w:val="15"/>
  </w:num>
  <w:num w:numId="5" w16cid:durableId="484788033">
    <w:abstractNumId w:val="1"/>
  </w:num>
  <w:num w:numId="6" w16cid:durableId="969553139">
    <w:abstractNumId w:val="11"/>
  </w:num>
  <w:num w:numId="7" w16cid:durableId="1870757146">
    <w:abstractNumId w:val="5"/>
  </w:num>
  <w:num w:numId="8" w16cid:durableId="125316776">
    <w:abstractNumId w:val="2"/>
  </w:num>
  <w:num w:numId="9" w16cid:durableId="837889241">
    <w:abstractNumId w:val="14"/>
  </w:num>
  <w:num w:numId="10" w16cid:durableId="420563150">
    <w:abstractNumId w:val="3"/>
  </w:num>
  <w:num w:numId="11" w16cid:durableId="1040471594">
    <w:abstractNumId w:val="12"/>
  </w:num>
  <w:num w:numId="12" w16cid:durableId="1420374371">
    <w:abstractNumId w:val="8"/>
  </w:num>
  <w:num w:numId="13" w16cid:durableId="783161050">
    <w:abstractNumId w:val="0"/>
  </w:num>
  <w:num w:numId="14" w16cid:durableId="315841851">
    <w:abstractNumId w:val="10"/>
  </w:num>
  <w:num w:numId="15" w16cid:durableId="1520775438">
    <w:abstractNumId w:val="4"/>
  </w:num>
  <w:num w:numId="16" w16cid:durableId="15859902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90A"/>
    <w:rsid w:val="000068AB"/>
    <w:rsid w:val="000076E4"/>
    <w:rsid w:val="0001359E"/>
    <w:rsid w:val="00022521"/>
    <w:rsid w:val="00026222"/>
    <w:rsid w:val="0002651E"/>
    <w:rsid w:val="0003099F"/>
    <w:rsid w:val="00040EDB"/>
    <w:rsid w:val="0004492C"/>
    <w:rsid w:val="000504B4"/>
    <w:rsid w:val="00050607"/>
    <w:rsid w:val="000570DB"/>
    <w:rsid w:val="00057315"/>
    <w:rsid w:val="00062F2A"/>
    <w:rsid w:val="00065AF9"/>
    <w:rsid w:val="00066892"/>
    <w:rsid w:val="000778A2"/>
    <w:rsid w:val="00077EDA"/>
    <w:rsid w:val="00080207"/>
    <w:rsid w:val="00082756"/>
    <w:rsid w:val="00097785"/>
    <w:rsid w:val="000A3147"/>
    <w:rsid w:val="000B1CFE"/>
    <w:rsid w:val="000C04BE"/>
    <w:rsid w:val="000C356E"/>
    <w:rsid w:val="000C435F"/>
    <w:rsid w:val="000C6465"/>
    <w:rsid w:val="000D15B9"/>
    <w:rsid w:val="000E0B6F"/>
    <w:rsid w:val="000E1C1B"/>
    <w:rsid w:val="000E6BD2"/>
    <w:rsid w:val="000E7DF3"/>
    <w:rsid w:val="000F0F13"/>
    <w:rsid w:val="000F109E"/>
    <w:rsid w:val="000F150A"/>
    <w:rsid w:val="000F2EFC"/>
    <w:rsid w:val="0011196C"/>
    <w:rsid w:val="0011587C"/>
    <w:rsid w:val="00116240"/>
    <w:rsid w:val="00122A4D"/>
    <w:rsid w:val="001244CF"/>
    <w:rsid w:val="00127465"/>
    <w:rsid w:val="00127ACE"/>
    <w:rsid w:val="001340C9"/>
    <w:rsid w:val="0014076A"/>
    <w:rsid w:val="00145CBB"/>
    <w:rsid w:val="00150F71"/>
    <w:rsid w:val="00151572"/>
    <w:rsid w:val="00155972"/>
    <w:rsid w:val="0016325F"/>
    <w:rsid w:val="00166820"/>
    <w:rsid w:val="0016718A"/>
    <w:rsid w:val="00170667"/>
    <w:rsid w:val="001727AA"/>
    <w:rsid w:val="001800E7"/>
    <w:rsid w:val="00180ADB"/>
    <w:rsid w:val="00182A42"/>
    <w:rsid w:val="00183398"/>
    <w:rsid w:val="001856BA"/>
    <w:rsid w:val="00192E47"/>
    <w:rsid w:val="001931BB"/>
    <w:rsid w:val="00194468"/>
    <w:rsid w:val="0019459B"/>
    <w:rsid w:val="00195588"/>
    <w:rsid w:val="001957E9"/>
    <w:rsid w:val="001A09E7"/>
    <w:rsid w:val="001A3712"/>
    <w:rsid w:val="001B2EB1"/>
    <w:rsid w:val="001B3373"/>
    <w:rsid w:val="001C1331"/>
    <w:rsid w:val="001C330A"/>
    <w:rsid w:val="001C46AD"/>
    <w:rsid w:val="001C55B7"/>
    <w:rsid w:val="001D024C"/>
    <w:rsid w:val="001D1D43"/>
    <w:rsid w:val="001D3D6E"/>
    <w:rsid w:val="001D670D"/>
    <w:rsid w:val="001E1944"/>
    <w:rsid w:val="001E214D"/>
    <w:rsid w:val="001E5914"/>
    <w:rsid w:val="001F3123"/>
    <w:rsid w:val="00201B07"/>
    <w:rsid w:val="002025D1"/>
    <w:rsid w:val="00204278"/>
    <w:rsid w:val="0020689C"/>
    <w:rsid w:val="002173E2"/>
    <w:rsid w:val="002261D5"/>
    <w:rsid w:val="00227036"/>
    <w:rsid w:val="00227C02"/>
    <w:rsid w:val="0023436A"/>
    <w:rsid w:val="00242A85"/>
    <w:rsid w:val="00242AA0"/>
    <w:rsid w:val="00243709"/>
    <w:rsid w:val="00243D06"/>
    <w:rsid w:val="00244002"/>
    <w:rsid w:val="002444F9"/>
    <w:rsid w:val="00247176"/>
    <w:rsid w:val="002530D7"/>
    <w:rsid w:val="00256AEA"/>
    <w:rsid w:val="00264B0F"/>
    <w:rsid w:val="00265917"/>
    <w:rsid w:val="00265AEC"/>
    <w:rsid w:val="00274680"/>
    <w:rsid w:val="00276DC7"/>
    <w:rsid w:val="00280DC2"/>
    <w:rsid w:val="00282264"/>
    <w:rsid w:val="002876E8"/>
    <w:rsid w:val="00292402"/>
    <w:rsid w:val="00294AF9"/>
    <w:rsid w:val="002A7F76"/>
    <w:rsid w:val="002B1A59"/>
    <w:rsid w:val="002B1E41"/>
    <w:rsid w:val="002B1F56"/>
    <w:rsid w:val="002B23DF"/>
    <w:rsid w:val="002B4C2E"/>
    <w:rsid w:val="002B71AF"/>
    <w:rsid w:val="002B72BB"/>
    <w:rsid w:val="002B7BD2"/>
    <w:rsid w:val="002C1D8A"/>
    <w:rsid w:val="002C27D6"/>
    <w:rsid w:val="002C2EA6"/>
    <w:rsid w:val="002C3808"/>
    <w:rsid w:val="002C6793"/>
    <w:rsid w:val="002D6BEA"/>
    <w:rsid w:val="002E4688"/>
    <w:rsid w:val="00301524"/>
    <w:rsid w:val="0030443B"/>
    <w:rsid w:val="003050F5"/>
    <w:rsid w:val="003134C7"/>
    <w:rsid w:val="0031547A"/>
    <w:rsid w:val="00323215"/>
    <w:rsid w:val="00324BD5"/>
    <w:rsid w:val="00325BF0"/>
    <w:rsid w:val="003267FA"/>
    <w:rsid w:val="00327A94"/>
    <w:rsid w:val="00327F19"/>
    <w:rsid w:val="00335EFB"/>
    <w:rsid w:val="003365E5"/>
    <w:rsid w:val="003461C6"/>
    <w:rsid w:val="00346363"/>
    <w:rsid w:val="00361B84"/>
    <w:rsid w:val="00363ABE"/>
    <w:rsid w:val="003651C8"/>
    <w:rsid w:val="003654B1"/>
    <w:rsid w:val="00367A76"/>
    <w:rsid w:val="00374CF8"/>
    <w:rsid w:val="0037746C"/>
    <w:rsid w:val="00380570"/>
    <w:rsid w:val="00387FFC"/>
    <w:rsid w:val="003926D7"/>
    <w:rsid w:val="0039281A"/>
    <w:rsid w:val="003A02E5"/>
    <w:rsid w:val="003A04DC"/>
    <w:rsid w:val="003A157E"/>
    <w:rsid w:val="003A26C5"/>
    <w:rsid w:val="003A491F"/>
    <w:rsid w:val="003A5FA9"/>
    <w:rsid w:val="003A6B22"/>
    <w:rsid w:val="003B2FA4"/>
    <w:rsid w:val="003B7831"/>
    <w:rsid w:val="003C1079"/>
    <w:rsid w:val="003C1278"/>
    <w:rsid w:val="003C19B7"/>
    <w:rsid w:val="003C6710"/>
    <w:rsid w:val="003C6CB7"/>
    <w:rsid w:val="003D281D"/>
    <w:rsid w:val="003D69F8"/>
    <w:rsid w:val="003E37B2"/>
    <w:rsid w:val="003F029C"/>
    <w:rsid w:val="003F069C"/>
    <w:rsid w:val="003F2806"/>
    <w:rsid w:val="003F2A64"/>
    <w:rsid w:val="00402649"/>
    <w:rsid w:val="004037E8"/>
    <w:rsid w:val="004050B6"/>
    <w:rsid w:val="004076B1"/>
    <w:rsid w:val="00407ADC"/>
    <w:rsid w:val="00410190"/>
    <w:rsid w:val="0041043E"/>
    <w:rsid w:val="00410B58"/>
    <w:rsid w:val="00416CB1"/>
    <w:rsid w:val="00430BB4"/>
    <w:rsid w:val="00432790"/>
    <w:rsid w:val="004335FB"/>
    <w:rsid w:val="0043719E"/>
    <w:rsid w:val="004517F5"/>
    <w:rsid w:val="0045584E"/>
    <w:rsid w:val="00461C26"/>
    <w:rsid w:val="00461F11"/>
    <w:rsid w:val="0046235E"/>
    <w:rsid w:val="00473350"/>
    <w:rsid w:val="00474F63"/>
    <w:rsid w:val="00477956"/>
    <w:rsid w:val="0048389B"/>
    <w:rsid w:val="004870EF"/>
    <w:rsid w:val="00490B29"/>
    <w:rsid w:val="00491BF8"/>
    <w:rsid w:val="00492966"/>
    <w:rsid w:val="00492CE8"/>
    <w:rsid w:val="004964CE"/>
    <w:rsid w:val="004968C2"/>
    <w:rsid w:val="00497D8E"/>
    <w:rsid w:val="004A18E6"/>
    <w:rsid w:val="004A1DF9"/>
    <w:rsid w:val="004A1E6A"/>
    <w:rsid w:val="004A3DBC"/>
    <w:rsid w:val="004A458C"/>
    <w:rsid w:val="004B4059"/>
    <w:rsid w:val="004C4943"/>
    <w:rsid w:val="004C67AE"/>
    <w:rsid w:val="004C712E"/>
    <w:rsid w:val="004D51A4"/>
    <w:rsid w:val="004D7E8E"/>
    <w:rsid w:val="004F6156"/>
    <w:rsid w:val="004F798F"/>
    <w:rsid w:val="005063F4"/>
    <w:rsid w:val="00507A6C"/>
    <w:rsid w:val="00511985"/>
    <w:rsid w:val="00513FFB"/>
    <w:rsid w:val="0051534B"/>
    <w:rsid w:val="0051623D"/>
    <w:rsid w:val="00517B00"/>
    <w:rsid w:val="005222EE"/>
    <w:rsid w:val="00527B87"/>
    <w:rsid w:val="00533A48"/>
    <w:rsid w:val="0053412B"/>
    <w:rsid w:val="005348D2"/>
    <w:rsid w:val="00540CB7"/>
    <w:rsid w:val="00541B7E"/>
    <w:rsid w:val="0054203D"/>
    <w:rsid w:val="00544D2A"/>
    <w:rsid w:val="00551730"/>
    <w:rsid w:val="00552791"/>
    <w:rsid w:val="0055376A"/>
    <w:rsid w:val="00555896"/>
    <w:rsid w:val="0056081B"/>
    <w:rsid w:val="00565991"/>
    <w:rsid w:val="0057056B"/>
    <w:rsid w:val="005736DC"/>
    <w:rsid w:val="00573918"/>
    <w:rsid w:val="00574E97"/>
    <w:rsid w:val="00577EFA"/>
    <w:rsid w:val="00580593"/>
    <w:rsid w:val="005822DE"/>
    <w:rsid w:val="00583B5B"/>
    <w:rsid w:val="0058428D"/>
    <w:rsid w:val="00587B0D"/>
    <w:rsid w:val="00590F0B"/>
    <w:rsid w:val="00591FCC"/>
    <w:rsid w:val="00594C4B"/>
    <w:rsid w:val="00595086"/>
    <w:rsid w:val="005967E4"/>
    <w:rsid w:val="005A024D"/>
    <w:rsid w:val="005A499B"/>
    <w:rsid w:val="005A4DF1"/>
    <w:rsid w:val="005B4F41"/>
    <w:rsid w:val="005B5583"/>
    <w:rsid w:val="005C2165"/>
    <w:rsid w:val="005C2D1D"/>
    <w:rsid w:val="005C401E"/>
    <w:rsid w:val="005C4414"/>
    <w:rsid w:val="005C4B41"/>
    <w:rsid w:val="005C667F"/>
    <w:rsid w:val="005C7720"/>
    <w:rsid w:val="005D0414"/>
    <w:rsid w:val="005D0417"/>
    <w:rsid w:val="005D6394"/>
    <w:rsid w:val="005E41A3"/>
    <w:rsid w:val="005E475D"/>
    <w:rsid w:val="005E5B36"/>
    <w:rsid w:val="005E7CE0"/>
    <w:rsid w:val="005F05E4"/>
    <w:rsid w:val="005F1924"/>
    <w:rsid w:val="005F378C"/>
    <w:rsid w:val="005F5C7C"/>
    <w:rsid w:val="005F61C5"/>
    <w:rsid w:val="005F7718"/>
    <w:rsid w:val="00610EF5"/>
    <w:rsid w:val="00620671"/>
    <w:rsid w:val="00620AF4"/>
    <w:rsid w:val="006268BF"/>
    <w:rsid w:val="00633948"/>
    <w:rsid w:val="00633F49"/>
    <w:rsid w:val="00634ABF"/>
    <w:rsid w:val="0064158E"/>
    <w:rsid w:val="00642DDF"/>
    <w:rsid w:val="00643678"/>
    <w:rsid w:val="006462B3"/>
    <w:rsid w:val="00646755"/>
    <w:rsid w:val="00646BD3"/>
    <w:rsid w:val="006475D8"/>
    <w:rsid w:val="00647EAC"/>
    <w:rsid w:val="00650367"/>
    <w:rsid w:val="006557FC"/>
    <w:rsid w:val="00656665"/>
    <w:rsid w:val="00662D90"/>
    <w:rsid w:val="006715C0"/>
    <w:rsid w:val="00675FB2"/>
    <w:rsid w:val="00676A8E"/>
    <w:rsid w:val="00692549"/>
    <w:rsid w:val="00692B55"/>
    <w:rsid w:val="00694112"/>
    <w:rsid w:val="00695C5A"/>
    <w:rsid w:val="00696B0F"/>
    <w:rsid w:val="00697F80"/>
    <w:rsid w:val="006A61D5"/>
    <w:rsid w:val="006A75AC"/>
    <w:rsid w:val="006B0CC2"/>
    <w:rsid w:val="006B1775"/>
    <w:rsid w:val="006B49EF"/>
    <w:rsid w:val="006C21AE"/>
    <w:rsid w:val="006C2301"/>
    <w:rsid w:val="006C64C4"/>
    <w:rsid w:val="006D2D30"/>
    <w:rsid w:val="006D58B0"/>
    <w:rsid w:val="006D5C3D"/>
    <w:rsid w:val="006D5CEB"/>
    <w:rsid w:val="006E19DB"/>
    <w:rsid w:val="006E1AAD"/>
    <w:rsid w:val="006E4089"/>
    <w:rsid w:val="006E6CE9"/>
    <w:rsid w:val="006F2011"/>
    <w:rsid w:val="006F2CA6"/>
    <w:rsid w:val="006F4A81"/>
    <w:rsid w:val="006F5252"/>
    <w:rsid w:val="006F6EA6"/>
    <w:rsid w:val="00703C55"/>
    <w:rsid w:val="00707066"/>
    <w:rsid w:val="00710FBC"/>
    <w:rsid w:val="007124BC"/>
    <w:rsid w:val="00714E37"/>
    <w:rsid w:val="00721C9B"/>
    <w:rsid w:val="007248DB"/>
    <w:rsid w:val="0072592A"/>
    <w:rsid w:val="00727C7E"/>
    <w:rsid w:val="0073041B"/>
    <w:rsid w:val="00734513"/>
    <w:rsid w:val="007364C1"/>
    <w:rsid w:val="007400A8"/>
    <w:rsid w:val="00740109"/>
    <w:rsid w:val="007412D2"/>
    <w:rsid w:val="007417E1"/>
    <w:rsid w:val="007510C9"/>
    <w:rsid w:val="00751481"/>
    <w:rsid w:val="00757745"/>
    <w:rsid w:val="00757BF4"/>
    <w:rsid w:val="00761D9E"/>
    <w:rsid w:val="0076444F"/>
    <w:rsid w:val="00766790"/>
    <w:rsid w:val="00770465"/>
    <w:rsid w:val="00770E93"/>
    <w:rsid w:val="00773271"/>
    <w:rsid w:val="00776FA4"/>
    <w:rsid w:val="00783028"/>
    <w:rsid w:val="0078734D"/>
    <w:rsid w:val="00793F87"/>
    <w:rsid w:val="007A3482"/>
    <w:rsid w:val="007A6ED0"/>
    <w:rsid w:val="007A7488"/>
    <w:rsid w:val="007B18B9"/>
    <w:rsid w:val="007B690D"/>
    <w:rsid w:val="007C0EEE"/>
    <w:rsid w:val="007C3BCB"/>
    <w:rsid w:val="007C5964"/>
    <w:rsid w:val="007C7E5F"/>
    <w:rsid w:val="007D0655"/>
    <w:rsid w:val="007D30AA"/>
    <w:rsid w:val="007D4764"/>
    <w:rsid w:val="007E263C"/>
    <w:rsid w:val="007E2AEC"/>
    <w:rsid w:val="007E305C"/>
    <w:rsid w:val="007F0C74"/>
    <w:rsid w:val="007F19EB"/>
    <w:rsid w:val="007F3917"/>
    <w:rsid w:val="007F5C76"/>
    <w:rsid w:val="007F5E3F"/>
    <w:rsid w:val="007F6A54"/>
    <w:rsid w:val="00801C9D"/>
    <w:rsid w:val="008031DC"/>
    <w:rsid w:val="0080366F"/>
    <w:rsid w:val="008047D3"/>
    <w:rsid w:val="00806C2A"/>
    <w:rsid w:val="00807504"/>
    <w:rsid w:val="00811C12"/>
    <w:rsid w:val="00835991"/>
    <w:rsid w:val="00841A59"/>
    <w:rsid w:val="008438DA"/>
    <w:rsid w:val="008479CF"/>
    <w:rsid w:val="008503C8"/>
    <w:rsid w:val="00860087"/>
    <w:rsid w:val="00864B57"/>
    <w:rsid w:val="00865D34"/>
    <w:rsid w:val="00866EF1"/>
    <w:rsid w:val="008803EA"/>
    <w:rsid w:val="0088365B"/>
    <w:rsid w:val="0088656C"/>
    <w:rsid w:val="00891390"/>
    <w:rsid w:val="0089735E"/>
    <w:rsid w:val="008A6DE5"/>
    <w:rsid w:val="008C2886"/>
    <w:rsid w:val="008C2A55"/>
    <w:rsid w:val="008C35C4"/>
    <w:rsid w:val="008C49C4"/>
    <w:rsid w:val="008C4DB8"/>
    <w:rsid w:val="008C55A4"/>
    <w:rsid w:val="008D4FE8"/>
    <w:rsid w:val="008D7459"/>
    <w:rsid w:val="008E07DD"/>
    <w:rsid w:val="008E5AD5"/>
    <w:rsid w:val="008E6790"/>
    <w:rsid w:val="008E6CE9"/>
    <w:rsid w:val="008E710C"/>
    <w:rsid w:val="008F17EE"/>
    <w:rsid w:val="008F267A"/>
    <w:rsid w:val="008F4861"/>
    <w:rsid w:val="008F5710"/>
    <w:rsid w:val="008F736F"/>
    <w:rsid w:val="00900845"/>
    <w:rsid w:val="00902A8F"/>
    <w:rsid w:val="00903143"/>
    <w:rsid w:val="00914345"/>
    <w:rsid w:val="00915640"/>
    <w:rsid w:val="00915B19"/>
    <w:rsid w:val="0091686A"/>
    <w:rsid w:val="009221A5"/>
    <w:rsid w:val="0092399F"/>
    <w:rsid w:val="009250A6"/>
    <w:rsid w:val="00927B7A"/>
    <w:rsid w:val="00930D1F"/>
    <w:rsid w:val="009341BF"/>
    <w:rsid w:val="00934543"/>
    <w:rsid w:val="00934A69"/>
    <w:rsid w:val="00935F82"/>
    <w:rsid w:val="00936229"/>
    <w:rsid w:val="009378D6"/>
    <w:rsid w:val="00943C6B"/>
    <w:rsid w:val="00946218"/>
    <w:rsid w:val="0095023F"/>
    <w:rsid w:val="00951321"/>
    <w:rsid w:val="00960F50"/>
    <w:rsid w:val="00961764"/>
    <w:rsid w:val="009645B9"/>
    <w:rsid w:val="0097174E"/>
    <w:rsid w:val="00972502"/>
    <w:rsid w:val="009738F0"/>
    <w:rsid w:val="00974BAD"/>
    <w:rsid w:val="00975427"/>
    <w:rsid w:val="00975B55"/>
    <w:rsid w:val="00976842"/>
    <w:rsid w:val="00983DE6"/>
    <w:rsid w:val="00990D76"/>
    <w:rsid w:val="00992C46"/>
    <w:rsid w:val="009A7267"/>
    <w:rsid w:val="009B1FFE"/>
    <w:rsid w:val="009B2E41"/>
    <w:rsid w:val="009B4168"/>
    <w:rsid w:val="009B449C"/>
    <w:rsid w:val="009C08CD"/>
    <w:rsid w:val="009D3160"/>
    <w:rsid w:val="009D7EF9"/>
    <w:rsid w:val="009E11C5"/>
    <w:rsid w:val="009E5715"/>
    <w:rsid w:val="009F008F"/>
    <w:rsid w:val="009F066B"/>
    <w:rsid w:val="009F2CCD"/>
    <w:rsid w:val="009F55F3"/>
    <w:rsid w:val="00A11085"/>
    <w:rsid w:val="00A11F37"/>
    <w:rsid w:val="00A16B57"/>
    <w:rsid w:val="00A20507"/>
    <w:rsid w:val="00A2375C"/>
    <w:rsid w:val="00A2435E"/>
    <w:rsid w:val="00A328F0"/>
    <w:rsid w:val="00A32926"/>
    <w:rsid w:val="00A36253"/>
    <w:rsid w:val="00A43636"/>
    <w:rsid w:val="00A440D4"/>
    <w:rsid w:val="00A477B7"/>
    <w:rsid w:val="00A47AD3"/>
    <w:rsid w:val="00A508F2"/>
    <w:rsid w:val="00A56EB1"/>
    <w:rsid w:val="00A61D84"/>
    <w:rsid w:val="00A65462"/>
    <w:rsid w:val="00A73403"/>
    <w:rsid w:val="00A81828"/>
    <w:rsid w:val="00A83D56"/>
    <w:rsid w:val="00A84458"/>
    <w:rsid w:val="00A85289"/>
    <w:rsid w:val="00A858EE"/>
    <w:rsid w:val="00A92CB8"/>
    <w:rsid w:val="00A94528"/>
    <w:rsid w:val="00AA121E"/>
    <w:rsid w:val="00AA3A4A"/>
    <w:rsid w:val="00AA414C"/>
    <w:rsid w:val="00AA6818"/>
    <w:rsid w:val="00AB3AA4"/>
    <w:rsid w:val="00AB5234"/>
    <w:rsid w:val="00AC7FD9"/>
    <w:rsid w:val="00AD3E22"/>
    <w:rsid w:val="00AD7337"/>
    <w:rsid w:val="00AE316C"/>
    <w:rsid w:val="00AE5A79"/>
    <w:rsid w:val="00AE7195"/>
    <w:rsid w:val="00AF1141"/>
    <w:rsid w:val="00B02109"/>
    <w:rsid w:val="00B0620E"/>
    <w:rsid w:val="00B06CA2"/>
    <w:rsid w:val="00B07523"/>
    <w:rsid w:val="00B11B60"/>
    <w:rsid w:val="00B14FB2"/>
    <w:rsid w:val="00B22956"/>
    <w:rsid w:val="00B22A50"/>
    <w:rsid w:val="00B22F48"/>
    <w:rsid w:val="00B23378"/>
    <w:rsid w:val="00B32D9F"/>
    <w:rsid w:val="00B34AF5"/>
    <w:rsid w:val="00B43B2A"/>
    <w:rsid w:val="00B51936"/>
    <w:rsid w:val="00B67141"/>
    <w:rsid w:val="00B70A5F"/>
    <w:rsid w:val="00B75E39"/>
    <w:rsid w:val="00B94814"/>
    <w:rsid w:val="00B94B2C"/>
    <w:rsid w:val="00B960EA"/>
    <w:rsid w:val="00B96A9D"/>
    <w:rsid w:val="00B9794C"/>
    <w:rsid w:val="00BA0F9E"/>
    <w:rsid w:val="00BA15A8"/>
    <w:rsid w:val="00BA3D5E"/>
    <w:rsid w:val="00BB14DD"/>
    <w:rsid w:val="00BB158A"/>
    <w:rsid w:val="00BB3B83"/>
    <w:rsid w:val="00BB5D7D"/>
    <w:rsid w:val="00BD6605"/>
    <w:rsid w:val="00BE24D6"/>
    <w:rsid w:val="00BE321E"/>
    <w:rsid w:val="00BF0835"/>
    <w:rsid w:val="00BF2C30"/>
    <w:rsid w:val="00BF3553"/>
    <w:rsid w:val="00BF4FCE"/>
    <w:rsid w:val="00BF7A91"/>
    <w:rsid w:val="00C02C01"/>
    <w:rsid w:val="00C11A30"/>
    <w:rsid w:val="00C1774D"/>
    <w:rsid w:val="00C24910"/>
    <w:rsid w:val="00C31046"/>
    <w:rsid w:val="00C3271F"/>
    <w:rsid w:val="00C36C54"/>
    <w:rsid w:val="00C375CA"/>
    <w:rsid w:val="00C41ACB"/>
    <w:rsid w:val="00C42074"/>
    <w:rsid w:val="00C4238B"/>
    <w:rsid w:val="00C47AF8"/>
    <w:rsid w:val="00C47F59"/>
    <w:rsid w:val="00C52E45"/>
    <w:rsid w:val="00C53432"/>
    <w:rsid w:val="00C646CC"/>
    <w:rsid w:val="00C75E31"/>
    <w:rsid w:val="00C95A1B"/>
    <w:rsid w:val="00C96C51"/>
    <w:rsid w:val="00CA262F"/>
    <w:rsid w:val="00CA29A9"/>
    <w:rsid w:val="00CA2C7D"/>
    <w:rsid w:val="00CA5080"/>
    <w:rsid w:val="00CA50A1"/>
    <w:rsid w:val="00CA5E26"/>
    <w:rsid w:val="00CA6683"/>
    <w:rsid w:val="00CA6C8F"/>
    <w:rsid w:val="00CB4497"/>
    <w:rsid w:val="00CC5956"/>
    <w:rsid w:val="00CD09EA"/>
    <w:rsid w:val="00CD3F59"/>
    <w:rsid w:val="00CD52E5"/>
    <w:rsid w:val="00CD639D"/>
    <w:rsid w:val="00CD64F6"/>
    <w:rsid w:val="00CF6522"/>
    <w:rsid w:val="00CF6FF4"/>
    <w:rsid w:val="00D04758"/>
    <w:rsid w:val="00D07469"/>
    <w:rsid w:val="00D114B5"/>
    <w:rsid w:val="00D13444"/>
    <w:rsid w:val="00D13553"/>
    <w:rsid w:val="00D14058"/>
    <w:rsid w:val="00D23C88"/>
    <w:rsid w:val="00D259BD"/>
    <w:rsid w:val="00D302BE"/>
    <w:rsid w:val="00D3266D"/>
    <w:rsid w:val="00D36418"/>
    <w:rsid w:val="00D379C8"/>
    <w:rsid w:val="00D42197"/>
    <w:rsid w:val="00D42383"/>
    <w:rsid w:val="00D43DBD"/>
    <w:rsid w:val="00D4658B"/>
    <w:rsid w:val="00D553D9"/>
    <w:rsid w:val="00D63734"/>
    <w:rsid w:val="00D6404C"/>
    <w:rsid w:val="00D70E4C"/>
    <w:rsid w:val="00D723AE"/>
    <w:rsid w:val="00D75AED"/>
    <w:rsid w:val="00D75B16"/>
    <w:rsid w:val="00D75ED9"/>
    <w:rsid w:val="00D81645"/>
    <w:rsid w:val="00D825BC"/>
    <w:rsid w:val="00D83946"/>
    <w:rsid w:val="00D85866"/>
    <w:rsid w:val="00D910D8"/>
    <w:rsid w:val="00D943A7"/>
    <w:rsid w:val="00DA2080"/>
    <w:rsid w:val="00DB4CA6"/>
    <w:rsid w:val="00DC3379"/>
    <w:rsid w:val="00DC6B74"/>
    <w:rsid w:val="00DD18B1"/>
    <w:rsid w:val="00DD2F34"/>
    <w:rsid w:val="00DD4808"/>
    <w:rsid w:val="00DD4FDA"/>
    <w:rsid w:val="00DD6C07"/>
    <w:rsid w:val="00DE15C0"/>
    <w:rsid w:val="00DF0395"/>
    <w:rsid w:val="00DF08E3"/>
    <w:rsid w:val="00DF30AC"/>
    <w:rsid w:val="00DF668A"/>
    <w:rsid w:val="00DF7F14"/>
    <w:rsid w:val="00E12D2A"/>
    <w:rsid w:val="00E145D7"/>
    <w:rsid w:val="00E305F7"/>
    <w:rsid w:val="00E31ED9"/>
    <w:rsid w:val="00E35DF5"/>
    <w:rsid w:val="00E37B65"/>
    <w:rsid w:val="00E4308E"/>
    <w:rsid w:val="00E43BB4"/>
    <w:rsid w:val="00E52B86"/>
    <w:rsid w:val="00E54797"/>
    <w:rsid w:val="00E55284"/>
    <w:rsid w:val="00E561B6"/>
    <w:rsid w:val="00E5676C"/>
    <w:rsid w:val="00E64779"/>
    <w:rsid w:val="00E74ECD"/>
    <w:rsid w:val="00E76519"/>
    <w:rsid w:val="00E82444"/>
    <w:rsid w:val="00E82A92"/>
    <w:rsid w:val="00E82E1A"/>
    <w:rsid w:val="00E836B7"/>
    <w:rsid w:val="00E8597B"/>
    <w:rsid w:val="00E92700"/>
    <w:rsid w:val="00E92ECC"/>
    <w:rsid w:val="00E94B06"/>
    <w:rsid w:val="00E97172"/>
    <w:rsid w:val="00EA4DA7"/>
    <w:rsid w:val="00EB133D"/>
    <w:rsid w:val="00EB2BF4"/>
    <w:rsid w:val="00EB3194"/>
    <w:rsid w:val="00EB58EA"/>
    <w:rsid w:val="00EC582F"/>
    <w:rsid w:val="00EE7681"/>
    <w:rsid w:val="00EF4C1D"/>
    <w:rsid w:val="00EF6D06"/>
    <w:rsid w:val="00F07500"/>
    <w:rsid w:val="00F11997"/>
    <w:rsid w:val="00F13B06"/>
    <w:rsid w:val="00F17443"/>
    <w:rsid w:val="00F20419"/>
    <w:rsid w:val="00F23F7D"/>
    <w:rsid w:val="00F24E36"/>
    <w:rsid w:val="00F25AD9"/>
    <w:rsid w:val="00F31089"/>
    <w:rsid w:val="00F3185C"/>
    <w:rsid w:val="00F42E89"/>
    <w:rsid w:val="00F45856"/>
    <w:rsid w:val="00F52D9C"/>
    <w:rsid w:val="00F53D22"/>
    <w:rsid w:val="00F55C84"/>
    <w:rsid w:val="00F60DA7"/>
    <w:rsid w:val="00F62555"/>
    <w:rsid w:val="00F63557"/>
    <w:rsid w:val="00F666A8"/>
    <w:rsid w:val="00F74B18"/>
    <w:rsid w:val="00F81CB8"/>
    <w:rsid w:val="00F83960"/>
    <w:rsid w:val="00F844E6"/>
    <w:rsid w:val="00F8543A"/>
    <w:rsid w:val="00F91A9D"/>
    <w:rsid w:val="00F91D97"/>
    <w:rsid w:val="00F94B3E"/>
    <w:rsid w:val="00FA34DF"/>
    <w:rsid w:val="00FA3CC1"/>
    <w:rsid w:val="00FA5080"/>
    <w:rsid w:val="00FB179E"/>
    <w:rsid w:val="00FB452F"/>
    <w:rsid w:val="00FB4DCD"/>
    <w:rsid w:val="00FB6EB2"/>
    <w:rsid w:val="00FB7B65"/>
    <w:rsid w:val="00FC300B"/>
    <w:rsid w:val="00FC4F3C"/>
    <w:rsid w:val="00FC5BC9"/>
    <w:rsid w:val="00FC68B2"/>
    <w:rsid w:val="00FD066C"/>
    <w:rsid w:val="00FD096E"/>
    <w:rsid w:val="00FD2328"/>
    <w:rsid w:val="00FD6A7C"/>
    <w:rsid w:val="00FD6DE9"/>
    <w:rsid w:val="00FE1B01"/>
    <w:rsid w:val="00FE1B1C"/>
    <w:rsid w:val="00FE4659"/>
    <w:rsid w:val="00FE6D41"/>
    <w:rsid w:val="00FF0E91"/>
    <w:rsid w:val="00FF70FA"/>
    <w:rsid w:val="00FF7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10E"/>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BB"/>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0394">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35205850">
      <w:bodyDiv w:val="1"/>
      <w:marLeft w:val="0"/>
      <w:marRight w:val="0"/>
      <w:marTop w:val="0"/>
      <w:marBottom w:val="0"/>
      <w:divBdr>
        <w:top w:val="none" w:sz="0" w:space="0" w:color="auto"/>
        <w:left w:val="none" w:sz="0" w:space="0" w:color="auto"/>
        <w:bottom w:val="none" w:sz="0" w:space="0" w:color="auto"/>
        <w:right w:val="none" w:sz="0" w:space="0" w:color="auto"/>
      </w:divBdr>
      <w:divsChild>
        <w:div w:id="1478766906">
          <w:marLeft w:val="706"/>
          <w:marRight w:val="0"/>
          <w:marTop w:val="72"/>
          <w:marBottom w:val="0"/>
          <w:divBdr>
            <w:top w:val="none" w:sz="0" w:space="0" w:color="auto"/>
            <w:left w:val="none" w:sz="0" w:space="0" w:color="auto"/>
            <w:bottom w:val="none" w:sz="0" w:space="0" w:color="auto"/>
            <w:right w:val="none" w:sz="0" w:space="0" w:color="auto"/>
          </w:divBdr>
        </w:div>
        <w:div w:id="811947909">
          <w:marLeft w:val="706"/>
          <w:marRight w:val="0"/>
          <w:marTop w:val="72"/>
          <w:marBottom w:val="0"/>
          <w:divBdr>
            <w:top w:val="none" w:sz="0" w:space="0" w:color="auto"/>
            <w:left w:val="none" w:sz="0" w:space="0" w:color="auto"/>
            <w:bottom w:val="none" w:sz="0" w:space="0" w:color="auto"/>
            <w:right w:val="none" w:sz="0" w:space="0" w:color="auto"/>
          </w:divBdr>
        </w:div>
        <w:div w:id="705641073">
          <w:marLeft w:val="706"/>
          <w:marRight w:val="0"/>
          <w:marTop w:val="72"/>
          <w:marBottom w:val="0"/>
          <w:divBdr>
            <w:top w:val="none" w:sz="0" w:space="0" w:color="auto"/>
            <w:left w:val="none" w:sz="0" w:space="0" w:color="auto"/>
            <w:bottom w:val="none" w:sz="0" w:space="0" w:color="auto"/>
            <w:right w:val="none" w:sz="0" w:space="0" w:color="auto"/>
          </w:divBdr>
        </w:div>
        <w:div w:id="229661101">
          <w:marLeft w:val="706"/>
          <w:marRight w:val="0"/>
          <w:marTop w:val="72"/>
          <w:marBottom w:val="0"/>
          <w:divBdr>
            <w:top w:val="none" w:sz="0" w:space="0" w:color="auto"/>
            <w:left w:val="none" w:sz="0" w:space="0" w:color="auto"/>
            <w:bottom w:val="none" w:sz="0" w:space="0" w:color="auto"/>
            <w:right w:val="none" w:sz="0" w:space="0" w:color="auto"/>
          </w:divBdr>
        </w:div>
        <w:div w:id="2073455580">
          <w:marLeft w:val="706"/>
          <w:marRight w:val="0"/>
          <w:marTop w:val="72"/>
          <w:marBottom w:val="0"/>
          <w:divBdr>
            <w:top w:val="none" w:sz="0" w:space="0" w:color="auto"/>
            <w:left w:val="none" w:sz="0" w:space="0" w:color="auto"/>
            <w:bottom w:val="none" w:sz="0" w:space="0" w:color="auto"/>
            <w:right w:val="none" w:sz="0" w:space="0" w:color="auto"/>
          </w:divBdr>
        </w:div>
        <w:div w:id="1903909509">
          <w:marLeft w:val="706"/>
          <w:marRight w:val="0"/>
          <w:marTop w:val="72"/>
          <w:marBottom w:val="0"/>
          <w:divBdr>
            <w:top w:val="none" w:sz="0" w:space="0" w:color="auto"/>
            <w:left w:val="none" w:sz="0" w:space="0" w:color="auto"/>
            <w:bottom w:val="none" w:sz="0" w:space="0" w:color="auto"/>
            <w:right w:val="none" w:sz="0" w:space="0" w:color="auto"/>
          </w:divBdr>
        </w:div>
        <w:div w:id="820314347">
          <w:marLeft w:val="706"/>
          <w:marRight w:val="0"/>
          <w:marTop w:val="72"/>
          <w:marBottom w:val="0"/>
          <w:divBdr>
            <w:top w:val="none" w:sz="0" w:space="0" w:color="auto"/>
            <w:left w:val="none" w:sz="0" w:space="0" w:color="auto"/>
            <w:bottom w:val="none" w:sz="0" w:space="0" w:color="auto"/>
            <w:right w:val="none" w:sz="0" w:space="0" w:color="auto"/>
          </w:divBdr>
        </w:div>
        <w:div w:id="537275459">
          <w:marLeft w:val="706"/>
          <w:marRight w:val="0"/>
          <w:marTop w:val="72"/>
          <w:marBottom w:val="0"/>
          <w:divBdr>
            <w:top w:val="none" w:sz="0" w:space="0" w:color="auto"/>
            <w:left w:val="none" w:sz="0" w:space="0" w:color="auto"/>
            <w:bottom w:val="none" w:sz="0" w:space="0" w:color="auto"/>
            <w:right w:val="none" w:sz="0" w:space="0" w:color="auto"/>
          </w:divBdr>
        </w:div>
        <w:div w:id="663166741">
          <w:marLeft w:val="706"/>
          <w:marRight w:val="0"/>
          <w:marTop w:val="72"/>
          <w:marBottom w:val="0"/>
          <w:divBdr>
            <w:top w:val="none" w:sz="0" w:space="0" w:color="auto"/>
            <w:left w:val="none" w:sz="0" w:space="0" w:color="auto"/>
            <w:bottom w:val="none" w:sz="0" w:space="0" w:color="auto"/>
            <w:right w:val="none" w:sz="0" w:space="0" w:color="auto"/>
          </w:divBdr>
        </w:div>
        <w:div w:id="2036494465">
          <w:marLeft w:val="706"/>
          <w:marRight w:val="0"/>
          <w:marTop w:val="72"/>
          <w:marBottom w:val="0"/>
          <w:divBdr>
            <w:top w:val="none" w:sz="0" w:space="0" w:color="auto"/>
            <w:left w:val="none" w:sz="0" w:space="0" w:color="auto"/>
            <w:bottom w:val="none" w:sz="0" w:space="0" w:color="auto"/>
            <w:right w:val="none" w:sz="0" w:space="0" w:color="auto"/>
          </w:divBdr>
        </w:div>
      </w:divsChild>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
    <w:div w:id="1386952357">
      <w:bodyDiv w:val="1"/>
      <w:marLeft w:val="0"/>
      <w:marRight w:val="0"/>
      <w:marTop w:val="0"/>
      <w:marBottom w:val="0"/>
      <w:divBdr>
        <w:top w:val="none" w:sz="0" w:space="0" w:color="auto"/>
        <w:left w:val="none" w:sz="0" w:space="0" w:color="auto"/>
        <w:bottom w:val="none" w:sz="0" w:space="0" w:color="auto"/>
        <w:right w:val="none" w:sz="0" w:space="0" w:color="auto"/>
      </w:divBdr>
      <w:divsChild>
        <w:div w:id="1599173343">
          <w:marLeft w:val="706"/>
          <w:marRight w:val="0"/>
          <w:marTop w:val="72"/>
          <w:marBottom w:val="0"/>
          <w:divBdr>
            <w:top w:val="none" w:sz="0" w:space="0" w:color="auto"/>
            <w:left w:val="none" w:sz="0" w:space="0" w:color="auto"/>
            <w:bottom w:val="none" w:sz="0" w:space="0" w:color="auto"/>
            <w:right w:val="none" w:sz="0" w:space="0" w:color="auto"/>
          </w:divBdr>
        </w:div>
        <w:div w:id="701982159">
          <w:marLeft w:val="706"/>
          <w:marRight w:val="0"/>
          <w:marTop w:val="72"/>
          <w:marBottom w:val="0"/>
          <w:divBdr>
            <w:top w:val="none" w:sz="0" w:space="0" w:color="auto"/>
            <w:left w:val="none" w:sz="0" w:space="0" w:color="auto"/>
            <w:bottom w:val="none" w:sz="0" w:space="0" w:color="auto"/>
            <w:right w:val="none" w:sz="0" w:space="0" w:color="auto"/>
          </w:divBdr>
        </w:div>
        <w:div w:id="417101803">
          <w:marLeft w:val="706"/>
          <w:marRight w:val="0"/>
          <w:marTop w:val="72"/>
          <w:marBottom w:val="0"/>
          <w:divBdr>
            <w:top w:val="none" w:sz="0" w:space="0" w:color="auto"/>
            <w:left w:val="none" w:sz="0" w:space="0" w:color="auto"/>
            <w:bottom w:val="none" w:sz="0" w:space="0" w:color="auto"/>
            <w:right w:val="none" w:sz="0" w:space="0" w:color="auto"/>
          </w:divBdr>
        </w:div>
        <w:div w:id="882327900">
          <w:marLeft w:val="706"/>
          <w:marRight w:val="0"/>
          <w:marTop w:val="72"/>
          <w:marBottom w:val="0"/>
          <w:divBdr>
            <w:top w:val="none" w:sz="0" w:space="0" w:color="auto"/>
            <w:left w:val="none" w:sz="0" w:space="0" w:color="auto"/>
            <w:bottom w:val="none" w:sz="0" w:space="0" w:color="auto"/>
            <w:right w:val="none" w:sz="0" w:space="0" w:color="auto"/>
          </w:divBdr>
        </w:div>
        <w:div w:id="1450078002">
          <w:marLeft w:val="706"/>
          <w:marRight w:val="0"/>
          <w:marTop w:val="72"/>
          <w:marBottom w:val="0"/>
          <w:divBdr>
            <w:top w:val="none" w:sz="0" w:space="0" w:color="auto"/>
            <w:left w:val="none" w:sz="0" w:space="0" w:color="auto"/>
            <w:bottom w:val="none" w:sz="0" w:space="0" w:color="auto"/>
            <w:right w:val="none" w:sz="0" w:space="0" w:color="auto"/>
          </w:divBdr>
        </w:div>
        <w:div w:id="838928234">
          <w:marLeft w:val="706"/>
          <w:marRight w:val="0"/>
          <w:marTop w:val="72"/>
          <w:marBottom w:val="0"/>
          <w:divBdr>
            <w:top w:val="none" w:sz="0" w:space="0" w:color="auto"/>
            <w:left w:val="none" w:sz="0" w:space="0" w:color="auto"/>
            <w:bottom w:val="none" w:sz="0" w:space="0" w:color="auto"/>
            <w:right w:val="none" w:sz="0" w:space="0" w:color="auto"/>
          </w:divBdr>
        </w:div>
        <w:div w:id="682634465">
          <w:marLeft w:val="706"/>
          <w:marRight w:val="0"/>
          <w:marTop w:val="72"/>
          <w:marBottom w:val="0"/>
          <w:divBdr>
            <w:top w:val="none" w:sz="0" w:space="0" w:color="auto"/>
            <w:left w:val="none" w:sz="0" w:space="0" w:color="auto"/>
            <w:bottom w:val="none" w:sz="0" w:space="0" w:color="auto"/>
            <w:right w:val="none" w:sz="0" w:space="0" w:color="auto"/>
          </w:divBdr>
        </w:div>
        <w:div w:id="108013331">
          <w:marLeft w:val="706"/>
          <w:marRight w:val="0"/>
          <w:marTop w:val="72"/>
          <w:marBottom w:val="0"/>
          <w:divBdr>
            <w:top w:val="none" w:sz="0" w:space="0" w:color="auto"/>
            <w:left w:val="none" w:sz="0" w:space="0" w:color="auto"/>
            <w:bottom w:val="none" w:sz="0" w:space="0" w:color="auto"/>
            <w:right w:val="none" w:sz="0" w:space="0" w:color="auto"/>
          </w:divBdr>
        </w:div>
        <w:div w:id="1481995626">
          <w:marLeft w:val="706"/>
          <w:marRight w:val="0"/>
          <w:marTop w:val="72"/>
          <w:marBottom w:val="0"/>
          <w:divBdr>
            <w:top w:val="none" w:sz="0" w:space="0" w:color="auto"/>
            <w:left w:val="none" w:sz="0" w:space="0" w:color="auto"/>
            <w:bottom w:val="none" w:sz="0" w:space="0" w:color="auto"/>
            <w:right w:val="none" w:sz="0" w:space="0" w:color="auto"/>
          </w:divBdr>
        </w:div>
        <w:div w:id="1666936832">
          <w:marLeft w:val="706"/>
          <w:marRight w:val="0"/>
          <w:marTop w:val="72"/>
          <w:marBottom w:val="0"/>
          <w:divBdr>
            <w:top w:val="none" w:sz="0" w:space="0" w:color="auto"/>
            <w:left w:val="none" w:sz="0" w:space="0" w:color="auto"/>
            <w:bottom w:val="none" w:sz="0" w:space="0" w:color="auto"/>
            <w:right w:val="none" w:sz="0" w:space="0" w:color="auto"/>
          </w:divBdr>
        </w:div>
      </w:divsChild>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40770869">
      <w:bodyDiv w:val="1"/>
      <w:marLeft w:val="0"/>
      <w:marRight w:val="0"/>
      <w:marTop w:val="0"/>
      <w:marBottom w:val="0"/>
      <w:divBdr>
        <w:top w:val="none" w:sz="0" w:space="0" w:color="auto"/>
        <w:left w:val="none" w:sz="0" w:space="0" w:color="auto"/>
        <w:bottom w:val="none" w:sz="0" w:space="0" w:color="auto"/>
        <w:right w:val="none" w:sz="0" w:space="0" w:color="auto"/>
      </w:divBdr>
      <w:divsChild>
        <w:div w:id="332533888">
          <w:marLeft w:val="706"/>
          <w:marRight w:val="0"/>
          <w:marTop w:val="72"/>
          <w:marBottom w:val="0"/>
          <w:divBdr>
            <w:top w:val="none" w:sz="0" w:space="0" w:color="auto"/>
            <w:left w:val="none" w:sz="0" w:space="0" w:color="auto"/>
            <w:bottom w:val="none" w:sz="0" w:space="0" w:color="auto"/>
            <w:right w:val="none" w:sz="0" w:space="0" w:color="auto"/>
          </w:divBdr>
        </w:div>
        <w:div w:id="1279600942">
          <w:marLeft w:val="706"/>
          <w:marRight w:val="0"/>
          <w:marTop w:val="72"/>
          <w:marBottom w:val="0"/>
          <w:divBdr>
            <w:top w:val="none" w:sz="0" w:space="0" w:color="auto"/>
            <w:left w:val="none" w:sz="0" w:space="0" w:color="auto"/>
            <w:bottom w:val="none" w:sz="0" w:space="0" w:color="auto"/>
            <w:right w:val="none" w:sz="0" w:space="0" w:color="auto"/>
          </w:divBdr>
        </w:div>
        <w:div w:id="231475550">
          <w:marLeft w:val="706"/>
          <w:marRight w:val="0"/>
          <w:marTop w:val="72"/>
          <w:marBottom w:val="0"/>
          <w:divBdr>
            <w:top w:val="none" w:sz="0" w:space="0" w:color="auto"/>
            <w:left w:val="none" w:sz="0" w:space="0" w:color="auto"/>
            <w:bottom w:val="none" w:sz="0" w:space="0" w:color="auto"/>
            <w:right w:val="none" w:sz="0" w:space="0" w:color="auto"/>
          </w:divBdr>
        </w:div>
        <w:div w:id="616790796">
          <w:marLeft w:val="706"/>
          <w:marRight w:val="0"/>
          <w:marTop w:val="72"/>
          <w:marBottom w:val="0"/>
          <w:divBdr>
            <w:top w:val="none" w:sz="0" w:space="0" w:color="auto"/>
            <w:left w:val="none" w:sz="0" w:space="0" w:color="auto"/>
            <w:bottom w:val="none" w:sz="0" w:space="0" w:color="auto"/>
            <w:right w:val="none" w:sz="0" w:space="0" w:color="auto"/>
          </w:divBdr>
        </w:div>
        <w:div w:id="472333735">
          <w:marLeft w:val="706"/>
          <w:marRight w:val="0"/>
          <w:marTop w:val="72"/>
          <w:marBottom w:val="0"/>
          <w:divBdr>
            <w:top w:val="none" w:sz="0" w:space="0" w:color="auto"/>
            <w:left w:val="none" w:sz="0" w:space="0" w:color="auto"/>
            <w:bottom w:val="none" w:sz="0" w:space="0" w:color="auto"/>
            <w:right w:val="none" w:sz="0" w:space="0" w:color="auto"/>
          </w:divBdr>
        </w:div>
        <w:div w:id="2061510445">
          <w:marLeft w:val="706"/>
          <w:marRight w:val="0"/>
          <w:marTop w:val="72"/>
          <w:marBottom w:val="0"/>
          <w:divBdr>
            <w:top w:val="none" w:sz="0" w:space="0" w:color="auto"/>
            <w:left w:val="none" w:sz="0" w:space="0" w:color="auto"/>
            <w:bottom w:val="none" w:sz="0" w:space="0" w:color="auto"/>
            <w:right w:val="none" w:sz="0" w:space="0" w:color="auto"/>
          </w:divBdr>
        </w:div>
        <w:div w:id="3095823">
          <w:marLeft w:val="706"/>
          <w:marRight w:val="0"/>
          <w:marTop w:val="72"/>
          <w:marBottom w:val="0"/>
          <w:divBdr>
            <w:top w:val="none" w:sz="0" w:space="0" w:color="auto"/>
            <w:left w:val="none" w:sz="0" w:space="0" w:color="auto"/>
            <w:bottom w:val="none" w:sz="0" w:space="0" w:color="auto"/>
            <w:right w:val="none" w:sz="0" w:space="0" w:color="auto"/>
          </w:divBdr>
        </w:div>
        <w:div w:id="1648976295">
          <w:marLeft w:val="706"/>
          <w:marRight w:val="0"/>
          <w:marTop w:val="72"/>
          <w:marBottom w:val="0"/>
          <w:divBdr>
            <w:top w:val="none" w:sz="0" w:space="0" w:color="auto"/>
            <w:left w:val="none" w:sz="0" w:space="0" w:color="auto"/>
            <w:bottom w:val="none" w:sz="0" w:space="0" w:color="auto"/>
            <w:right w:val="none" w:sz="0" w:space="0" w:color="auto"/>
          </w:divBdr>
        </w:div>
        <w:div w:id="199629610">
          <w:marLeft w:val="706"/>
          <w:marRight w:val="0"/>
          <w:marTop w:val="72"/>
          <w:marBottom w:val="0"/>
          <w:divBdr>
            <w:top w:val="none" w:sz="0" w:space="0" w:color="auto"/>
            <w:left w:val="none" w:sz="0" w:space="0" w:color="auto"/>
            <w:bottom w:val="none" w:sz="0" w:space="0" w:color="auto"/>
            <w:right w:val="none" w:sz="0" w:space="0" w:color="auto"/>
          </w:divBdr>
        </w:div>
        <w:div w:id="196895386">
          <w:marLeft w:val="706"/>
          <w:marRight w:val="0"/>
          <w:marTop w:val="72"/>
          <w:marBottom w:val="0"/>
          <w:divBdr>
            <w:top w:val="none" w:sz="0" w:space="0" w:color="auto"/>
            <w:left w:val="none" w:sz="0" w:space="0" w:color="auto"/>
            <w:bottom w:val="none" w:sz="0" w:space="0" w:color="auto"/>
            <w:right w:val="none" w:sz="0" w:space="0" w:color="auto"/>
          </w:divBdr>
        </w:div>
      </w:divsChild>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35B1FC-6066-4D1B-95C0-C9853DDC89C0}">
  <ds:schemaRefs>
    <ds:schemaRef ds:uri="http://schemas.openxmlformats.org/officeDocument/2006/bibliography"/>
  </ds:schemaRefs>
</ds:datastoreItem>
</file>

<file path=customXml/itemProps2.xml><?xml version="1.0" encoding="utf-8"?>
<ds:datastoreItem xmlns:ds="http://schemas.openxmlformats.org/officeDocument/2006/customXml" ds:itemID="{49E3B63E-ADEB-4633-8F8C-14C9BB3A8836}">
  <ds:schemaRefs>
    <ds:schemaRef ds:uri="http://schemas.microsoft.com/sharepoint/v3/contenttype/forms"/>
  </ds:schemaRefs>
</ds:datastoreItem>
</file>

<file path=customXml/itemProps3.xml><?xml version="1.0" encoding="utf-8"?>
<ds:datastoreItem xmlns:ds="http://schemas.openxmlformats.org/officeDocument/2006/customXml" ds:itemID="{54ED3541-5FF9-4760-8372-9D2891AAA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0F342-753F-46B4-A249-AA26115B2777}">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187</cp:revision>
  <dcterms:created xsi:type="dcterms:W3CDTF">2018-09-10T15:27:00Z</dcterms:created>
  <dcterms:modified xsi:type="dcterms:W3CDTF">2023-03-23T10:37:00Z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