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8A75" w14:textId="77777777" w:rsidR="004766A8" w:rsidRPr="004766A8" w:rsidRDefault="004766A8" w:rsidP="004766A8">
      <w:r w:rsidRPr="004766A8">
        <w:rPr>
          <w:b/>
          <w:bCs/>
        </w:rPr>
        <w:t>CRTC INTERCONNECTION STEERING COMMITTEE</w:t>
      </w:r>
    </w:p>
    <w:p w14:paraId="6A23A41C" w14:textId="77777777" w:rsidR="004766A8" w:rsidRPr="004766A8" w:rsidRDefault="004766A8" w:rsidP="004766A8">
      <w:r w:rsidRPr="004766A8">
        <w:rPr>
          <w:b/>
          <w:bCs/>
          <w:u w:val="single"/>
        </w:rPr>
        <w:t>CONTRIBUTION FORM:</w:t>
      </w:r>
    </w:p>
    <w:p w14:paraId="745BBEE1" w14:textId="2216762D" w:rsidR="004766A8" w:rsidRPr="004766A8" w:rsidRDefault="004766A8" w:rsidP="004766A8">
      <w:r w:rsidRPr="004766A8">
        <w:rPr>
          <w:b/>
          <w:bCs/>
        </w:rPr>
        <w:t>Working Group:   </w:t>
      </w:r>
      <w:r>
        <w:rPr>
          <w:b/>
          <w:bCs/>
        </w:rPr>
        <w:t>CSCN</w:t>
      </w:r>
      <w:r w:rsidRPr="004766A8">
        <w:rPr>
          <w:b/>
          <w:bCs/>
        </w:rPr>
        <w:t>                                                   Date of Submission:</w:t>
      </w:r>
      <w:r>
        <w:rPr>
          <w:b/>
          <w:bCs/>
        </w:rPr>
        <w:tab/>
        <w:t>2024-04-12</w:t>
      </w:r>
    </w:p>
    <w:p w14:paraId="7EB6AF7A" w14:textId="46F5D52F" w:rsidR="004766A8" w:rsidRPr="004766A8" w:rsidRDefault="004766A8" w:rsidP="004766A8">
      <w:r w:rsidRPr="004766A8">
        <w:rPr>
          <w:b/>
          <w:bCs/>
        </w:rPr>
        <w:t>Contribution #:</w:t>
      </w:r>
      <w:r>
        <w:rPr>
          <w:b/>
          <w:bCs/>
        </w:rPr>
        <w:tab/>
        <w:t>234A</w:t>
      </w:r>
    </w:p>
    <w:p w14:paraId="4176D155" w14:textId="6946A24E" w:rsidR="004766A8" w:rsidRPr="004766A8" w:rsidRDefault="004766A8" w:rsidP="004766A8">
      <w:r w:rsidRPr="004766A8">
        <w:rPr>
          <w:b/>
          <w:bCs/>
        </w:rPr>
        <w:t>TIF #:       </w:t>
      </w:r>
      <w:r>
        <w:rPr>
          <w:b/>
          <w:bCs/>
        </w:rPr>
        <w:t>118</w:t>
      </w:r>
      <w:r w:rsidRPr="004766A8">
        <w:rPr>
          <w:b/>
          <w:bCs/>
        </w:rPr>
        <w:t>                                                                  File ID:</w:t>
      </w:r>
      <w:r>
        <w:rPr>
          <w:b/>
          <w:bCs/>
        </w:rPr>
        <w:tab/>
        <w:t>CNCO234A</w:t>
      </w:r>
    </w:p>
    <w:p w14:paraId="06498705" w14:textId="776B1810" w:rsidR="004766A8" w:rsidRPr="004766A8" w:rsidRDefault="004766A8" w:rsidP="004766A8">
      <w:r w:rsidRPr="004766A8">
        <w:rPr>
          <w:b/>
          <w:bCs/>
        </w:rPr>
        <w:t>Task Title:</w:t>
      </w:r>
      <w:r>
        <w:rPr>
          <w:b/>
          <w:bCs/>
        </w:rPr>
        <w:tab/>
      </w:r>
      <w:r w:rsidRPr="004766A8">
        <w:rPr>
          <w:b/>
          <w:bCs/>
        </w:rPr>
        <w:t>Update CSCN-Administered Guidelines for Thousands-Block Pooling</w:t>
      </w:r>
    </w:p>
    <w:p w14:paraId="4DCD75D3" w14:textId="15A72182" w:rsidR="004766A8" w:rsidRPr="004766A8" w:rsidRDefault="004766A8" w:rsidP="004766A8">
      <w:r w:rsidRPr="004766A8">
        <w:rPr>
          <w:b/>
          <w:bCs/>
        </w:rPr>
        <w:t>Related to Task(s) ID:</w:t>
      </w:r>
      <w:r>
        <w:rPr>
          <w:b/>
          <w:bCs/>
        </w:rPr>
        <w:tab/>
        <w:t xml:space="preserve">117, 119, </w:t>
      </w:r>
      <w:proofErr w:type="gramStart"/>
      <w:r>
        <w:rPr>
          <w:b/>
          <w:bCs/>
        </w:rPr>
        <w:t>120</w:t>
      </w:r>
      <w:proofErr w:type="gramEnd"/>
    </w:p>
    <w:p w14:paraId="5E2E0388" w14:textId="77777777" w:rsidR="004766A8" w:rsidRPr="004766A8" w:rsidRDefault="004766A8" w:rsidP="004766A8">
      <w:r w:rsidRPr="004766A8">
        <w:rPr>
          <w:b/>
          <w:bCs/>
        </w:rPr>
        <w:t>Contributor:</w:t>
      </w:r>
    </w:p>
    <w:p w14:paraId="264A571E" w14:textId="3B30A975" w:rsidR="004766A8" w:rsidRPr="004766A8" w:rsidRDefault="004766A8" w:rsidP="004766A8">
      <w:r w:rsidRPr="004766A8">
        <w:rPr>
          <w:b/>
          <w:bCs/>
        </w:rPr>
        <w:t>            Name:</w:t>
      </w:r>
      <w:r>
        <w:rPr>
          <w:b/>
          <w:bCs/>
        </w:rPr>
        <w:tab/>
        <w:t>Ed Antecol</w:t>
      </w:r>
    </w:p>
    <w:p w14:paraId="0CFCE428" w14:textId="4238AA27" w:rsidR="004766A8" w:rsidRPr="004766A8" w:rsidRDefault="004766A8" w:rsidP="004766A8">
      <w:r w:rsidRPr="004766A8">
        <w:rPr>
          <w:b/>
          <w:bCs/>
        </w:rPr>
        <w:t>            Company:</w:t>
      </w:r>
      <w:r>
        <w:rPr>
          <w:b/>
          <w:bCs/>
        </w:rPr>
        <w:tab/>
        <w:t>COMsolve Inc.</w:t>
      </w:r>
    </w:p>
    <w:p w14:paraId="5CC9863B" w14:textId="77777777" w:rsidR="004766A8" w:rsidRPr="004766A8" w:rsidRDefault="004766A8" w:rsidP="004766A8">
      <w:r w:rsidRPr="004766A8">
        <w:rPr>
          <w:b/>
          <w:bCs/>
        </w:rPr>
        <w:t>            Address:</w:t>
      </w:r>
    </w:p>
    <w:p w14:paraId="3A2F6C03" w14:textId="77777777" w:rsidR="004766A8" w:rsidRPr="004766A8" w:rsidRDefault="004766A8" w:rsidP="004766A8">
      <w:r w:rsidRPr="004766A8">
        <w:rPr>
          <w:b/>
          <w:bCs/>
        </w:rPr>
        <w:t>            Tel:</w:t>
      </w:r>
    </w:p>
    <w:p w14:paraId="484F7C1E" w14:textId="77777777" w:rsidR="004766A8" w:rsidRPr="004766A8" w:rsidRDefault="004766A8" w:rsidP="004766A8">
      <w:r w:rsidRPr="004766A8">
        <w:rPr>
          <w:b/>
          <w:bCs/>
        </w:rPr>
        <w:t>            Fax:</w:t>
      </w:r>
    </w:p>
    <w:p w14:paraId="2C595A40" w14:textId="77777777" w:rsidR="004766A8" w:rsidRPr="004766A8" w:rsidRDefault="004766A8" w:rsidP="004766A8">
      <w:r w:rsidRPr="004766A8">
        <w:rPr>
          <w:b/>
          <w:bCs/>
        </w:rPr>
        <w:t>            E-mail:</w:t>
      </w:r>
    </w:p>
    <w:p w14:paraId="7AE80A6F" w14:textId="6D139B42" w:rsidR="004766A8" w:rsidRPr="004766A8" w:rsidRDefault="004766A8" w:rsidP="004766A8">
      <w:r w:rsidRPr="004766A8">
        <w:rPr>
          <w:b/>
          <w:bCs/>
        </w:rPr>
        <w:t>Distribution to:</w:t>
      </w:r>
      <w:r>
        <w:rPr>
          <w:b/>
          <w:bCs/>
        </w:rPr>
        <w:tab/>
        <w:t>CSCN</w:t>
      </w:r>
    </w:p>
    <w:p w14:paraId="32E54594" w14:textId="360640D3" w:rsidR="004766A8" w:rsidRDefault="004766A8" w:rsidP="004766A8">
      <w:pPr>
        <w:rPr>
          <w:b/>
          <w:bCs/>
        </w:rPr>
      </w:pPr>
      <w:r w:rsidRPr="004766A8">
        <w:rPr>
          <w:b/>
          <w:bCs/>
        </w:rPr>
        <w:t>Subject:</w:t>
      </w:r>
      <w:r>
        <w:rPr>
          <w:b/>
          <w:bCs/>
        </w:rPr>
        <w:tab/>
        <w:t>Flow chart of when to request a new CO Code in a pooled area</w:t>
      </w:r>
    </w:p>
    <w:p w14:paraId="24BFA4CC" w14:textId="77777777" w:rsidR="004766A8" w:rsidRDefault="004766A8">
      <w:pPr>
        <w:rPr>
          <w:b/>
          <w:bCs/>
        </w:rPr>
        <w:sectPr w:rsidR="004766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</w:rPr>
        <w:br w:type="page"/>
      </w:r>
    </w:p>
    <w:p w14:paraId="1DAAA19A" w14:textId="230227DA" w:rsidR="004766A8" w:rsidRPr="004766A8" w:rsidRDefault="004766A8" w:rsidP="004766A8">
      <w:r>
        <w:rPr>
          <w:noProof/>
        </w:rPr>
        <w:lastRenderedPageBreak/>
        <w:drawing>
          <wp:inline distT="0" distB="0" distL="0" distR="0" wp14:anchorId="123F6F62" wp14:editId="3DB6EF91">
            <wp:extent cx="5946775" cy="4479925"/>
            <wp:effectExtent l="0" t="0" r="0" b="0"/>
            <wp:docPr id="7989648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4A34" w14:textId="77777777" w:rsidR="002437FB" w:rsidRDefault="002437FB"/>
    <w:sectPr w:rsidR="002437FB" w:rsidSect="004766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8"/>
    <w:rsid w:val="002437FB"/>
    <w:rsid w:val="00252DCA"/>
    <w:rsid w:val="004766A8"/>
    <w:rsid w:val="00955F9F"/>
    <w:rsid w:val="00B45172"/>
    <w:rsid w:val="00D27620"/>
    <w:rsid w:val="00D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9CA0"/>
  <w15:chartTrackingRefBased/>
  <w15:docId w15:val="{91C9D3FD-3C1B-4173-B9AC-98094F8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6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6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6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6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2DCA"/>
    <w:rPr>
      <w:rFonts w:ascii="Arial" w:hAnsi="Arial" w:cs="Times New Roman"/>
      <w:color w:val="000000"/>
      <w:sz w:val="16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6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6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6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6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6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6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6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6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6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6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6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66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6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6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738C48-40B1-4D7D-9B7B-963266456E66}"/>
</file>

<file path=customXml/itemProps2.xml><?xml version="1.0" encoding="utf-8"?>
<ds:datastoreItem xmlns:ds="http://schemas.openxmlformats.org/officeDocument/2006/customXml" ds:itemID="{3346EB8C-136B-445C-9AE5-611C26F11930}"/>
</file>

<file path=customXml/itemProps3.xml><?xml version="1.0" encoding="utf-8"?>
<ds:datastoreItem xmlns:ds="http://schemas.openxmlformats.org/officeDocument/2006/customXml" ds:itemID="{2F329FCF-41FA-4353-B5CB-C29BCEE2F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Comrie</dc:creator>
  <cp:keywords/>
  <dc:description/>
  <cp:lastModifiedBy>David Comrie</cp:lastModifiedBy>
  <cp:revision>1</cp:revision>
  <dcterms:created xsi:type="dcterms:W3CDTF">2024-04-12T15:32:00Z</dcterms:created>
  <dcterms:modified xsi:type="dcterms:W3CDTF">2024-04-12T16:00:00Z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